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C48" w:rsidRDefault="00940C48">
      <w:pPr>
        <w:rPr>
          <w:b/>
          <w:sz w:val="36"/>
          <w:szCs w:val="36"/>
        </w:rPr>
      </w:pPr>
      <w:bookmarkStart w:id="0" w:name="_GoBack"/>
      <w:bookmarkEnd w:id="0"/>
    </w:p>
    <w:p w:rsidR="00454FBF" w:rsidRPr="009326BC" w:rsidRDefault="00D26C25">
      <w:pPr>
        <w:rPr>
          <w:b/>
          <w:sz w:val="36"/>
          <w:szCs w:val="36"/>
        </w:rPr>
      </w:pPr>
      <w:r w:rsidRPr="009326BC">
        <w:rPr>
          <w:b/>
          <w:sz w:val="36"/>
          <w:szCs w:val="36"/>
        </w:rPr>
        <w:t xml:space="preserve">Сезонный грипп у взрослых и детей- диагностика, лечение, </w:t>
      </w:r>
      <w:proofErr w:type="spellStart"/>
      <w:r w:rsidRPr="009326BC">
        <w:rPr>
          <w:b/>
          <w:sz w:val="36"/>
          <w:szCs w:val="36"/>
        </w:rPr>
        <w:t>химиопрофилактика</w:t>
      </w:r>
      <w:proofErr w:type="spellEnd"/>
      <w:r w:rsidRPr="009326BC">
        <w:rPr>
          <w:b/>
          <w:sz w:val="36"/>
          <w:szCs w:val="36"/>
        </w:rPr>
        <w:t xml:space="preserve"> и управление: клинические практические рекомендации общества по инфекционным болезням Америки.</w:t>
      </w:r>
    </w:p>
    <w:p w:rsidR="00E92B73" w:rsidRPr="009326BC" w:rsidRDefault="00D26C25">
      <w:pPr>
        <w:rPr>
          <w:b/>
        </w:rPr>
      </w:pPr>
      <w:r w:rsidRPr="009326BC">
        <w:rPr>
          <w:b/>
        </w:rPr>
        <w:t xml:space="preserve">Рекомендации по лечению лиц с вирусом гриппа были подготовлены группой экспертов из Общества инфекционных болезней Америки. Основные принципы на основе фактических данных охватывают вопросы диагностики, лечения и </w:t>
      </w:r>
      <w:proofErr w:type="spellStart"/>
      <w:r w:rsidRPr="009326BC">
        <w:rPr>
          <w:b/>
        </w:rPr>
        <w:t>химиопрофилактики</w:t>
      </w:r>
      <w:proofErr w:type="spellEnd"/>
      <w:r w:rsidRPr="009326BC">
        <w:rPr>
          <w:b/>
        </w:rPr>
        <w:t xml:space="preserve"> противовирусными препаратами  и вопросы, связанные с управлением вспышкой для сезонного (</w:t>
      </w:r>
      <w:proofErr w:type="spellStart"/>
      <w:r w:rsidRPr="009326BC">
        <w:rPr>
          <w:b/>
        </w:rPr>
        <w:t>межпандемичного</w:t>
      </w:r>
      <w:proofErr w:type="spellEnd"/>
      <w:r w:rsidRPr="009326BC">
        <w:rPr>
          <w:b/>
        </w:rPr>
        <w:t>) гриппа. Они предназначены для врачей всех специальностей</w:t>
      </w:r>
      <w:r w:rsidR="00E92B73" w:rsidRPr="009326BC">
        <w:rPr>
          <w:b/>
        </w:rPr>
        <w:t xml:space="preserve">, с непосредственным уходом за пациентами, потому что </w:t>
      </w:r>
      <w:proofErr w:type="gramStart"/>
      <w:r w:rsidR="00E92B73" w:rsidRPr="009326BC">
        <w:rPr>
          <w:b/>
        </w:rPr>
        <w:t>вирус гриппа это</w:t>
      </w:r>
      <w:proofErr w:type="gramEnd"/>
      <w:r w:rsidR="00E92B73" w:rsidRPr="009326BC">
        <w:rPr>
          <w:b/>
        </w:rPr>
        <w:t xml:space="preserve"> инфекция распространённая среди населения и может возникнуть среди врачей, ухаживающих за пациентами. </w:t>
      </w:r>
    </w:p>
    <w:p w:rsidR="00E92B73" w:rsidRPr="009326BC" w:rsidRDefault="00E92B73">
      <w:pPr>
        <w:rPr>
          <w:b/>
          <w:sz w:val="28"/>
          <w:szCs w:val="28"/>
        </w:rPr>
      </w:pPr>
      <w:r w:rsidRPr="009326BC">
        <w:rPr>
          <w:b/>
          <w:sz w:val="28"/>
          <w:szCs w:val="28"/>
        </w:rPr>
        <w:t>Резюме.</w:t>
      </w:r>
    </w:p>
    <w:p w:rsidR="00E92B73" w:rsidRDefault="00E92B73">
      <w:pPr>
        <w:rPr>
          <w:b/>
        </w:rPr>
      </w:pPr>
      <w:r w:rsidRPr="009326BC">
        <w:rPr>
          <w:b/>
        </w:rPr>
        <w:t>Предпосылки.</w:t>
      </w:r>
    </w:p>
    <w:p w:rsidR="009326BC" w:rsidRDefault="009326BC">
      <w:r w:rsidRPr="009326BC">
        <w:t xml:space="preserve">Вирус гриппа каждый год в </w:t>
      </w:r>
      <w:r>
        <w:t>Соединённых штатах вызывает значительную заболеваемость и смертность. У бол</w:t>
      </w:r>
      <w:r w:rsidR="00DB7F5A">
        <w:t>ьшинства</w:t>
      </w:r>
      <w:r>
        <w:t xml:space="preserve"> лиц, инфицированных вирусом  гриппа, </w:t>
      </w:r>
      <w:r w:rsidR="00DB7F5A">
        <w:t xml:space="preserve">проявления ограничены, возможны респираторные симптомы или бессимптомное течение.  Однако, тяжёлые заболевания и осложнения, вызванные инфекцией могут возникать у пожилых людей, у детей, у лиц с другой патологией (заболевания лёгких и сердца, СД и </w:t>
      </w:r>
      <w:proofErr w:type="spellStart"/>
      <w:proofErr w:type="gramStart"/>
      <w:r w:rsidR="00DB7F5A">
        <w:t>иммуносупрессия</w:t>
      </w:r>
      <w:proofErr w:type="spellEnd"/>
      <w:r w:rsidR="00DB7F5A">
        <w:t>)у</w:t>
      </w:r>
      <w:proofErr w:type="gramEnd"/>
      <w:r w:rsidR="00DB7F5A">
        <w:t xml:space="preserve"> ранее здоровых лиц.  Раннее лечение противовирусными средствами может уменьшить тяжесть и продолжительность заболевания, госпитализации и осложнений (средний отит, бронхит, пневмония) и может снизить потребление антибиотиков, распространение вируса  и возможно смертность в определённых группах населения. Вакцинация является лучшим средством для профилактики гриппа, но также могут быть использованы противовирусные средства. </w:t>
      </w:r>
    </w:p>
    <w:p w:rsidR="003F5DFF" w:rsidRPr="006267FF" w:rsidRDefault="003F5DFF">
      <w:r>
        <w:t>Центр по контролю и профилактике заболеваний (</w:t>
      </w:r>
      <w:r>
        <w:rPr>
          <w:lang w:val="en-US"/>
        </w:rPr>
        <w:t>CDC</w:t>
      </w:r>
      <w:r>
        <w:t xml:space="preserve">) и Американская академия педиатрии представляют рекомендации по использования трёхвалентной инактивированной и живой вакцин против гриппа, а также информацию по использования противовирусных </w:t>
      </w:r>
      <w:proofErr w:type="gramStart"/>
      <w:r>
        <w:t>средств  для</w:t>
      </w:r>
      <w:proofErr w:type="gramEnd"/>
      <w:r>
        <w:t xml:space="preserve"> лечения и профилактики. На сайте </w:t>
      </w:r>
      <w:r>
        <w:rPr>
          <w:lang w:val="en-US"/>
        </w:rPr>
        <w:t>CDC</w:t>
      </w:r>
      <w:r>
        <w:t xml:space="preserve"> также кратко описана актуальная информация и рекомендации по диагностике и противовирусном лечении. Общество инфекционных заболеваний Америки основывается в основном на фактических данных и рекомендациях из многих источников, таких как: </w:t>
      </w:r>
      <w:r>
        <w:rPr>
          <w:lang w:val="en-US"/>
        </w:rPr>
        <w:t>CDC</w:t>
      </w:r>
      <w:r>
        <w:t xml:space="preserve">, Американская Академия педиатрии, </w:t>
      </w:r>
      <w:r w:rsidR="00F40101">
        <w:t>Американская коллегия врачей, Американская Академия семейных врачей, Общество детских инфекционных болезней, Общество эпидемиологии Америки.  Руководство предусматривает систематическое взвешивание качества доказательств и степень рекомендации.  Эти принципы применимы к сезонному гриппу, а не к птичьему гриппу или пандемии. Тактика ведения спорадических инфекций человека, связанных с вирусом птичьего гриппа (</w:t>
      </w:r>
      <w:r w:rsidR="006267FF">
        <w:rPr>
          <w:lang w:val="en-US"/>
        </w:rPr>
        <w:t>H</w:t>
      </w:r>
      <w:r w:rsidR="006267FF" w:rsidRPr="006267FF">
        <w:t>5</w:t>
      </w:r>
      <w:r w:rsidR="006267FF">
        <w:rPr>
          <w:lang w:val="en-US"/>
        </w:rPr>
        <w:t>N</w:t>
      </w:r>
      <w:r w:rsidR="006267FF" w:rsidRPr="006267FF">
        <w:t>1</w:t>
      </w:r>
      <w:r w:rsidR="006267FF">
        <w:t>) опубликована Всемирной Организацией Здравоохранения.</w:t>
      </w:r>
    </w:p>
    <w:p w:rsidR="00E92B73" w:rsidRDefault="00E92B73"/>
    <w:p w:rsidR="00D67377" w:rsidRDefault="00D67377"/>
    <w:p w:rsidR="00940C48" w:rsidRDefault="00940C48"/>
    <w:p w:rsidR="00D67377" w:rsidRPr="009326BC" w:rsidRDefault="00D67377">
      <w:pPr>
        <w:rPr>
          <w:b/>
          <w:sz w:val="28"/>
          <w:szCs w:val="28"/>
        </w:rPr>
      </w:pPr>
      <w:r w:rsidRPr="009326BC">
        <w:rPr>
          <w:b/>
          <w:sz w:val="28"/>
          <w:szCs w:val="28"/>
        </w:rPr>
        <w:t>Диагностические   вопросы.</w:t>
      </w:r>
    </w:p>
    <w:p w:rsidR="00D67377" w:rsidRDefault="00A56433" w:rsidP="00A56433">
      <w:r>
        <w:t>1.</w:t>
      </w:r>
      <w:r w:rsidR="00D67377">
        <w:t xml:space="preserve">В течение сезонна гриппа </w:t>
      </w:r>
      <w:proofErr w:type="gramStart"/>
      <w:r w:rsidR="00D67377">
        <w:t>( период</w:t>
      </w:r>
      <w:proofErr w:type="gramEnd"/>
      <w:r w:rsidR="00D67377">
        <w:t xml:space="preserve"> когда вирус гриппа циркулирует в обществе), диагноз гриппа должен считаться по следующим группам пациентов, независимо от вакцинального статуса:</w:t>
      </w:r>
    </w:p>
    <w:p w:rsidR="00D67377" w:rsidRDefault="00D67377" w:rsidP="00D67377">
      <w:pPr>
        <w:pStyle w:val="a3"/>
      </w:pPr>
      <w:r>
        <w:t xml:space="preserve">А) иммунокомпетентные и </w:t>
      </w:r>
      <w:proofErr w:type="spellStart"/>
      <w:r>
        <w:t>иммуннокомпроментированные</w:t>
      </w:r>
      <w:proofErr w:type="spellEnd"/>
      <w:r>
        <w:t xml:space="preserve"> лица (взрослые и дети), включая персонал здравоохранения  с лихорадкой и острым началом респираторных симптомов</w:t>
      </w:r>
    </w:p>
    <w:p w:rsidR="00D67377" w:rsidRDefault="00A56433" w:rsidP="00D67377">
      <w:pPr>
        <w:pStyle w:val="a3"/>
      </w:pPr>
      <w:r>
        <w:rPr>
          <w:lang w:val="en-US"/>
        </w:rPr>
        <w:t>B</w:t>
      </w:r>
      <w:r w:rsidR="00D67377">
        <w:t>) лица с лихорадкой и острым обострением, лежащим в основе хронического лёгочного заболевания</w:t>
      </w:r>
    </w:p>
    <w:p w:rsidR="00D67377" w:rsidRDefault="00D67377" w:rsidP="00D67377">
      <w:pPr>
        <w:pStyle w:val="a3"/>
      </w:pPr>
      <w:r>
        <w:t>С) младенцы и маленькие дети с  лихорадкой, без других признаков или симптомов</w:t>
      </w:r>
    </w:p>
    <w:p w:rsidR="00D67377" w:rsidRDefault="00A56433" w:rsidP="00D67377">
      <w:pPr>
        <w:pStyle w:val="a3"/>
      </w:pPr>
      <w:r>
        <w:rPr>
          <w:lang w:val="en-US"/>
        </w:rPr>
        <w:t>D</w:t>
      </w:r>
      <w:r w:rsidR="00D67377">
        <w:t>) пожилые люди с новыми или ухудшением старых респираторных симптомов, включая обострение СН или изменения психического статуса, с лихорадкой или без неё</w:t>
      </w:r>
    </w:p>
    <w:p w:rsidR="00D67377" w:rsidRDefault="00D67377" w:rsidP="00D67377">
      <w:pPr>
        <w:pStyle w:val="a3"/>
      </w:pPr>
      <w:r>
        <w:t>Е) тяжело больные люди с лихорадкой или гипотермией</w:t>
      </w:r>
    </w:p>
    <w:p w:rsidR="00D67377" w:rsidRDefault="00A56433" w:rsidP="00D67377">
      <w:pPr>
        <w:pStyle w:val="a3"/>
      </w:pPr>
      <w:r>
        <w:rPr>
          <w:lang w:val="en-US"/>
        </w:rPr>
        <w:t>F</w:t>
      </w:r>
      <w:r>
        <w:t xml:space="preserve">) госпитализированные </w:t>
      </w:r>
      <w:proofErr w:type="gramStart"/>
      <w:r>
        <w:t>дети  без</w:t>
      </w:r>
      <w:proofErr w:type="gramEnd"/>
      <w:r>
        <w:t xml:space="preserve"> лихорадки или острых респираторных симптомов, у которых после госпитализации развивается лихорадка или респираторное заболевание</w:t>
      </w:r>
    </w:p>
    <w:p w:rsidR="00A56433" w:rsidRDefault="00A56433" w:rsidP="00D67377">
      <w:pPr>
        <w:pStyle w:val="a3"/>
      </w:pPr>
      <w:r>
        <w:rPr>
          <w:lang w:val="en-US"/>
        </w:rPr>
        <w:t>G</w:t>
      </w:r>
      <w:r>
        <w:t>) госпитализированные взрослые без лихорадки или острых респираторных симптомов, у которых после госпитализации развивается респираторное заболевание</w:t>
      </w:r>
    </w:p>
    <w:p w:rsidR="00A56433" w:rsidRDefault="00A56433" w:rsidP="00A56433">
      <w:r>
        <w:t xml:space="preserve">2. в любое время года грипп стоит рассматривать у иммунокомпетентных и </w:t>
      </w:r>
      <w:proofErr w:type="spellStart"/>
      <w:r>
        <w:t>иммунокомпроментированных</w:t>
      </w:r>
      <w:proofErr w:type="spellEnd"/>
      <w:r>
        <w:t xml:space="preserve"> лиц с острыми респираторными симптомами, которые </w:t>
      </w:r>
      <w:proofErr w:type="spellStart"/>
      <w:r>
        <w:t>эпидемиологически</w:t>
      </w:r>
      <w:proofErr w:type="spellEnd"/>
      <w:r>
        <w:t xml:space="preserve"> связаны</w:t>
      </w:r>
      <w:r w:rsidR="001918ED">
        <w:t xml:space="preserve"> со вспышкой гриппа </w:t>
      </w:r>
      <w:r w:rsidR="00C421AB">
        <w:t xml:space="preserve"> </w:t>
      </w:r>
      <w:r w:rsidR="001918ED">
        <w:t>(т.е. медицинский персонал, пациенты или посетители, когда в учреждениях определяется вспышка гриппа; бытовые и тесные контакты лиц с подозрением на грипп; возвратившихся путешественников из стран, где может циркулировать вирус гриппа; участники массовых мероприятий</w:t>
      </w:r>
      <w:r w:rsidR="00C421AB">
        <w:t>; также пассажиры круизных судов).</w:t>
      </w:r>
    </w:p>
    <w:p w:rsidR="00940C48" w:rsidRDefault="00940C48" w:rsidP="00A56433"/>
    <w:p w:rsidR="00C421AB" w:rsidRPr="009326BC" w:rsidRDefault="00C421AB" w:rsidP="00A56433">
      <w:pPr>
        <w:rPr>
          <w:b/>
        </w:rPr>
      </w:pPr>
      <w:r w:rsidRPr="009326BC">
        <w:rPr>
          <w:b/>
        </w:rPr>
        <w:t>Кто должен быть проверен при подозрении на грипп?</w:t>
      </w:r>
    </w:p>
    <w:p w:rsidR="006267FF" w:rsidRDefault="006267FF" w:rsidP="006267FF">
      <w:r>
        <w:t xml:space="preserve">Если результат будет влиять на тактику (применение противовирусного лечения, диагностика, антибиотикотерапия и инфекционный контроль) с учётом чувствительности и специфичности теста, используемого </w:t>
      </w:r>
      <w:proofErr w:type="gramStart"/>
      <w:r>
        <w:t>для  информации</w:t>
      </w:r>
      <w:proofErr w:type="gramEnd"/>
      <w:r>
        <w:t xml:space="preserve"> о циркуляции гриппа, то следующие лица должны быть диагностированы( таблица 2).</w:t>
      </w:r>
    </w:p>
    <w:p w:rsidR="00940C48" w:rsidRPr="006267FF" w:rsidRDefault="00940C48" w:rsidP="006267FF"/>
    <w:p w:rsidR="00C421AB" w:rsidRDefault="009326BC" w:rsidP="00A56433">
      <w:pPr>
        <w:rPr>
          <w:b/>
        </w:rPr>
      </w:pPr>
      <w:r w:rsidRPr="009326BC">
        <w:rPr>
          <w:b/>
        </w:rPr>
        <w:t>Течение</w:t>
      </w:r>
      <w:r w:rsidR="00AC3B44" w:rsidRPr="009326BC">
        <w:rPr>
          <w:b/>
        </w:rPr>
        <w:t xml:space="preserve"> </w:t>
      </w:r>
      <w:r w:rsidR="00F05503" w:rsidRPr="009326BC">
        <w:rPr>
          <w:b/>
        </w:rPr>
        <w:t>сезона гриппа.</w:t>
      </w:r>
    </w:p>
    <w:p w:rsidR="00F05503" w:rsidRPr="00F05503" w:rsidRDefault="00F05503" w:rsidP="00A56433">
      <w:proofErr w:type="gramStart"/>
      <w:r>
        <w:rPr>
          <w:lang w:val="en-US"/>
        </w:rPr>
        <w:t>A</w:t>
      </w:r>
      <w:r w:rsidRPr="00F05503">
        <w:t>)</w:t>
      </w:r>
      <w:r w:rsidR="007906F3">
        <w:t>И</w:t>
      </w:r>
      <w:r>
        <w:t>ммунокомпетентные</w:t>
      </w:r>
      <w:proofErr w:type="gramEnd"/>
      <w:r>
        <w:t xml:space="preserve"> амбулаторные больные любого возраста с высоким риском осложнений (например госпитализированные или умершие) с острыми лихорадочными респираторными симптомами, в течение 5 дней после начала болезни, когда </w:t>
      </w:r>
      <w:r w:rsidR="007906F3">
        <w:t>вирус начинает распространение</w:t>
      </w:r>
    </w:p>
    <w:p w:rsidR="00F05503" w:rsidRDefault="00F05503" w:rsidP="00A56433">
      <w:r>
        <w:rPr>
          <w:lang w:val="en-US"/>
        </w:rPr>
        <w:t>B</w:t>
      </w:r>
      <w:r w:rsidRPr="00F05503">
        <w:t>)</w:t>
      </w:r>
      <w:r>
        <w:t xml:space="preserve"> </w:t>
      </w:r>
      <w:proofErr w:type="spellStart"/>
      <w:r w:rsidR="007906F3">
        <w:t>Иммунокомпрометированные</w:t>
      </w:r>
      <w:proofErr w:type="spellEnd"/>
      <w:r w:rsidR="007906F3">
        <w:t xml:space="preserve"> амбулаторные больные любого </w:t>
      </w:r>
      <w:proofErr w:type="gramStart"/>
      <w:r w:rsidR="007906F3">
        <w:t>возраста  с</w:t>
      </w:r>
      <w:proofErr w:type="gramEnd"/>
      <w:r w:rsidR="007906F3">
        <w:t xml:space="preserve">  лихорадочными респираторными симптомами независимо от времени начала заболевания, потому что </w:t>
      </w:r>
      <w:proofErr w:type="spellStart"/>
      <w:r w:rsidR="007906F3">
        <w:t>иммунокомпрометированные</w:t>
      </w:r>
      <w:proofErr w:type="spellEnd"/>
      <w:r w:rsidR="007906F3">
        <w:t xml:space="preserve"> лица могут распространять вирус гриппа  в течение недели и до месяца.</w:t>
      </w:r>
    </w:p>
    <w:p w:rsidR="007906F3" w:rsidRDefault="007906F3" w:rsidP="00A56433">
      <w:r>
        <w:rPr>
          <w:lang w:val="en-US"/>
        </w:rPr>
        <w:lastRenderedPageBreak/>
        <w:t>C</w:t>
      </w:r>
      <w:r w:rsidRPr="007906F3">
        <w:t>)</w:t>
      </w:r>
      <w:r>
        <w:t xml:space="preserve"> госпитализированные пациенты любого возраста (иммунокомпетентные или </w:t>
      </w:r>
      <w:proofErr w:type="spellStart"/>
      <w:r>
        <w:t>иммунокомпрометированные</w:t>
      </w:r>
      <w:proofErr w:type="spellEnd"/>
      <w:r>
        <w:t>) с лихорадкой и респираторными симптомами, включая диагноз внебольничной пневмонии, независимо от времени начала заболевания</w:t>
      </w:r>
    </w:p>
    <w:p w:rsidR="007906F3" w:rsidRDefault="007906F3" w:rsidP="00A56433">
      <w:r>
        <w:rPr>
          <w:lang w:val="en-US"/>
        </w:rPr>
        <w:t>D</w:t>
      </w:r>
      <w:r w:rsidRPr="007906F3">
        <w:t xml:space="preserve">) </w:t>
      </w:r>
      <w:r>
        <w:t>Пожилые пациенты и младенцы с подозрением на сепсис и лихорадку неизвестного происхождения</w:t>
      </w:r>
      <w:r w:rsidR="006421B4">
        <w:t>, независимо от времени начала заболевания</w:t>
      </w:r>
    </w:p>
    <w:p w:rsidR="006421B4" w:rsidRDefault="006421B4" w:rsidP="00A56433">
      <w:r>
        <w:rPr>
          <w:lang w:val="en-US"/>
        </w:rPr>
        <w:t>E</w:t>
      </w:r>
      <w:r w:rsidRPr="006421B4">
        <w:t>)</w:t>
      </w:r>
      <w:r>
        <w:t xml:space="preserve"> Дети с лихорадкой и респираторными симптомами нуждаются в медицинской оценке, независимо от времени начала заболевания</w:t>
      </w:r>
    </w:p>
    <w:p w:rsidR="006421B4" w:rsidRDefault="006421B4" w:rsidP="00A56433">
      <w:r>
        <w:rPr>
          <w:lang w:val="en-US"/>
        </w:rPr>
        <w:t>F</w:t>
      </w:r>
      <w:r w:rsidRPr="006421B4">
        <w:t>)</w:t>
      </w:r>
      <w:r>
        <w:t xml:space="preserve"> Пациенты любого возраста у которых развивается лихорадка и респираторные симптомы после госпитализации, независимо от времени начала заболевания</w:t>
      </w:r>
    </w:p>
    <w:p w:rsidR="006421B4" w:rsidRDefault="006421B4" w:rsidP="00A56433">
      <w:r>
        <w:rPr>
          <w:lang w:val="en-US"/>
        </w:rPr>
        <w:t>G</w:t>
      </w:r>
      <w:r w:rsidRPr="006421B4">
        <w:t>)</w:t>
      </w:r>
      <w:r>
        <w:t xml:space="preserve"> Иммунокомпетентные лица с острыми лихорадочными респираторными симптомами</w:t>
      </w:r>
      <w:r w:rsidR="00AC3B44">
        <w:t xml:space="preserve"> без высокого риска развития вторичных осложнений инфекции гриппа могут быть протестированы с целью получения данных локального наблюдения</w:t>
      </w:r>
    </w:p>
    <w:p w:rsidR="00940C48" w:rsidRDefault="00940C48" w:rsidP="00A56433"/>
    <w:p w:rsidR="00AC3B44" w:rsidRPr="009326BC" w:rsidRDefault="00AC3B44" w:rsidP="00A56433">
      <w:pPr>
        <w:rPr>
          <w:b/>
        </w:rPr>
      </w:pPr>
      <w:r w:rsidRPr="009326BC">
        <w:rPr>
          <w:b/>
        </w:rPr>
        <w:t>Течение в любое время года.</w:t>
      </w:r>
    </w:p>
    <w:p w:rsidR="00AC3B44" w:rsidRDefault="00AC3B44" w:rsidP="00A56433">
      <w:r>
        <w:rPr>
          <w:lang w:val="en-US"/>
        </w:rPr>
        <w:t>H</w:t>
      </w:r>
      <w:r w:rsidRPr="00AC3B44">
        <w:t xml:space="preserve">) </w:t>
      </w:r>
      <w:r>
        <w:t>Медицинский персонал, жители или посетители учреждений</w:t>
      </w:r>
      <w:r w:rsidR="00087655">
        <w:t>, которые обращаются с лихорадочными респираторными симптомами в течение 5 дней от начала заболевания</w:t>
      </w:r>
    </w:p>
    <w:p w:rsidR="00087655" w:rsidRDefault="00087655" w:rsidP="00A56433">
      <w:r>
        <w:rPr>
          <w:lang w:val="en-US"/>
        </w:rPr>
        <w:t>I</w:t>
      </w:r>
      <w:r w:rsidRPr="00087655">
        <w:t>)</w:t>
      </w:r>
      <w:r>
        <w:t xml:space="preserve"> Лица, которые </w:t>
      </w:r>
      <w:proofErr w:type="spellStart"/>
      <w:r>
        <w:t>эпидемиологически</w:t>
      </w:r>
      <w:proofErr w:type="spellEnd"/>
      <w:r>
        <w:t xml:space="preserve"> связаны со вспышкой гриппа (например бытовые и тесные контакты, возвратившиеся путешественники из стран, где может циркулировать вирус гриппа, участники массовых мероприятий и пассажиры круизных судов) которые распространяют вирус в течение 5 дней от начала болезни</w:t>
      </w:r>
    </w:p>
    <w:p w:rsidR="00087655" w:rsidRDefault="00087655" w:rsidP="00A56433"/>
    <w:p w:rsidR="00087655" w:rsidRPr="00940C48" w:rsidRDefault="00087655" w:rsidP="00A56433">
      <w:pPr>
        <w:rPr>
          <w:b/>
        </w:rPr>
      </w:pPr>
      <w:r w:rsidRPr="00940C48">
        <w:rPr>
          <w:b/>
        </w:rPr>
        <w:t>Что необходимо брать для тестирования гриппа от людей с подозрением на грипп?</w:t>
      </w:r>
    </w:p>
    <w:p w:rsidR="006031BB" w:rsidRDefault="00087655" w:rsidP="00A56433">
      <w:r>
        <w:t>4.У иммунокомпетентных людей образцы из дыха</w:t>
      </w:r>
      <w:r w:rsidR="006031BB">
        <w:t xml:space="preserve">тельных путей должны быть получены как можно раньше к началу болезни, предпочтительнее в течение 5 дней от начала болезни. </w:t>
      </w:r>
      <w:proofErr w:type="gramStart"/>
      <w:r w:rsidR="006031BB">
        <w:t>Образцы</w:t>
      </w:r>
      <w:proofErr w:type="gramEnd"/>
      <w:r w:rsidR="006031BB">
        <w:t xml:space="preserve"> полученные позже 5 дней от начала болезни могут дать ложно-отрицательный результат, потому что количество вирусов резко снижено, особенно у детей старшего возраста и взрослых. Младенцы и маленькие дети обычно распространяют вирус гриппа около недели. У младенцев и маленьких детей оптимальными образцами являются носовые аспираты и мазки.  У детей старшего возраста и взрослых оптимальными являются </w:t>
      </w:r>
      <w:proofErr w:type="spellStart"/>
      <w:r w:rsidR="006031BB">
        <w:t>назофарингеальный</w:t>
      </w:r>
      <w:proofErr w:type="spellEnd"/>
      <w:r w:rsidR="006031BB">
        <w:t xml:space="preserve"> аспират и мазки. Образцы из ротоглотки </w:t>
      </w:r>
      <w:proofErr w:type="gramStart"/>
      <w:r w:rsidR="00695704">
        <w:t>( мазки</w:t>
      </w:r>
      <w:proofErr w:type="gramEnd"/>
      <w:r w:rsidR="00695704">
        <w:t xml:space="preserve"> из горла) и мокрота могут давать  низкий уровень выявления вируса гриппа, но всё же могут давать положительные результаты.</w:t>
      </w:r>
    </w:p>
    <w:p w:rsidR="00695704" w:rsidRDefault="00695704" w:rsidP="00A56433">
      <w:r>
        <w:t xml:space="preserve">5.Иммунокомпрометированные лица любого возраста с вирусом гриппа могут распространять вирус от недели до месяца, даже без лихорадки и респираторных симптомов. Поэтому образцы из верхних и нижних дыхательных путей </w:t>
      </w:r>
      <w:proofErr w:type="gramStart"/>
      <w:r>
        <w:t>( например</w:t>
      </w:r>
      <w:proofErr w:type="gramEnd"/>
      <w:r>
        <w:t xml:space="preserve"> бронхоальвеолярный </w:t>
      </w:r>
      <w:proofErr w:type="spellStart"/>
      <w:r>
        <w:t>лаваж</w:t>
      </w:r>
      <w:proofErr w:type="spellEnd"/>
      <w:r>
        <w:t>) взятых в течение 5 дней от начала болезни могут быть полезны при тестировании гриппа у данной группы людей.</w:t>
      </w:r>
    </w:p>
    <w:p w:rsidR="00706CD4" w:rsidRDefault="00695704" w:rsidP="00A56433">
      <w:r>
        <w:t>6.Образцы из верхних и нижних дыхательных путей должны быть получены</w:t>
      </w:r>
      <w:r w:rsidR="00706CD4">
        <w:t xml:space="preserve"> от пациентов, перенёсших искусственную вентиляцию в течение 5 дней от начала болезни, хотя результаты </w:t>
      </w:r>
      <w:r w:rsidR="00706CD4">
        <w:lastRenderedPageBreak/>
        <w:t xml:space="preserve">могут быть положительными даже после этого периода. Образцы нижних дыхательных путей </w:t>
      </w:r>
      <w:proofErr w:type="gramStart"/>
      <w:r w:rsidR="00706CD4">
        <w:t xml:space="preserve">включают  </w:t>
      </w:r>
      <w:proofErr w:type="spellStart"/>
      <w:r w:rsidR="00706CD4">
        <w:t>эндотрахеальные</w:t>
      </w:r>
      <w:proofErr w:type="spellEnd"/>
      <w:proofErr w:type="gramEnd"/>
      <w:r w:rsidR="00706CD4">
        <w:t xml:space="preserve"> аспираты и смывы и жидкость бронхоальвеолярного </w:t>
      </w:r>
      <w:proofErr w:type="spellStart"/>
      <w:r w:rsidR="00706CD4">
        <w:t>лаважа</w:t>
      </w:r>
      <w:proofErr w:type="spellEnd"/>
      <w:r w:rsidR="00706CD4">
        <w:t>.</w:t>
      </w:r>
    </w:p>
    <w:p w:rsidR="00695704" w:rsidRDefault="00706CD4" w:rsidP="00A56433">
      <w:r>
        <w:t xml:space="preserve">7.Образцы, взятые из дыхательных путей, должны быть проверены на вирус гриппа как можно раньше после </w:t>
      </w:r>
      <w:proofErr w:type="gramStart"/>
      <w:r>
        <w:t xml:space="preserve">сбора </w:t>
      </w:r>
      <w:r w:rsidR="00695704">
        <w:t xml:space="preserve"> </w:t>
      </w:r>
      <w:r>
        <w:t>и</w:t>
      </w:r>
      <w:proofErr w:type="gramEnd"/>
      <w:r>
        <w:t xml:space="preserve"> должны храниться в холодильнике ( но не замороженные) в ожидании тестирования.</w:t>
      </w:r>
    </w:p>
    <w:p w:rsidR="00706CD4" w:rsidRDefault="00706CD4" w:rsidP="00A56433">
      <w:r>
        <w:t xml:space="preserve">8.Клиницисты должны получить </w:t>
      </w:r>
      <w:r w:rsidR="00025BEA">
        <w:t>инструкцию для рекомендуемых клинических образцов для определённого специфического теста.</w:t>
      </w:r>
    </w:p>
    <w:p w:rsidR="00025BEA" w:rsidRDefault="00025BEA" w:rsidP="00A56433">
      <w:r>
        <w:t xml:space="preserve">9.Острофазовые образцы не должны быть получены для диагностических целей. Пары </w:t>
      </w:r>
      <w:proofErr w:type="spellStart"/>
      <w:r>
        <w:t>острофазовых</w:t>
      </w:r>
      <w:proofErr w:type="spellEnd"/>
      <w:r>
        <w:t xml:space="preserve"> сывороток и сывороток фазы выздоровления необходимы для определения титра АТ (нейтрализация гемагглютинина, </w:t>
      </w:r>
      <w:r>
        <w:rPr>
          <w:lang w:val="en-US"/>
        </w:rPr>
        <w:t>ELISA</w:t>
      </w:r>
      <w:r>
        <w:t>, фиксация комплемента доступны только в специализированных лабораториях</w:t>
      </w:r>
      <w:proofErr w:type="gramStart"/>
      <w:r>
        <w:t>) ,</w:t>
      </w:r>
      <w:proofErr w:type="gramEnd"/>
      <w:r>
        <w:t xml:space="preserve"> но результаты не могут быть достигнуты одновременно и не повлияет на клиническое управление.</w:t>
      </w:r>
    </w:p>
    <w:p w:rsidR="00025BEA" w:rsidRDefault="00025BEA" w:rsidP="00A56433"/>
    <w:p w:rsidR="00025BEA" w:rsidRPr="009326BC" w:rsidRDefault="00025BEA" w:rsidP="00A56433">
      <w:pPr>
        <w:rPr>
          <w:b/>
        </w:rPr>
      </w:pPr>
      <w:r w:rsidRPr="009326BC">
        <w:rPr>
          <w:b/>
        </w:rPr>
        <w:t>Какие тесты должны быть использованы для людей с подозрением на грипп?</w:t>
      </w:r>
    </w:p>
    <w:p w:rsidR="00263E28" w:rsidRDefault="00025BEA" w:rsidP="00A56433">
      <w:r>
        <w:t>10.</w:t>
      </w:r>
      <w:r w:rsidR="00EB1C00">
        <w:t>Тесты, которые дают своевременные результаты могут повлиять на клинические рекомендации по уходу за пациентами (решение о применении антивирусного лечения, влияние других диагностических тестов, антибиотикотерапия, методы борьбы с инфекцией). Результаты тестирования должны принимать во внимание вероятность заражения гриппом</w:t>
      </w:r>
      <w:r w:rsidR="00263E28">
        <w:t xml:space="preserve">, чувствительность и специфичность теста, и информацию о циркуляции вируса в обществе. Углубленное описание методик тестирования на грипп  доступны на сайте </w:t>
      </w:r>
      <w:r w:rsidR="00263E28">
        <w:rPr>
          <w:lang w:val="en-US"/>
        </w:rPr>
        <w:t>CDC</w:t>
      </w:r>
      <w:r w:rsidR="00263E28">
        <w:t>.  В порядке очерёдности рекомендуются следующие тесты, если таковые имеются:</w:t>
      </w:r>
    </w:p>
    <w:p w:rsidR="00263E28" w:rsidRDefault="00263E28" w:rsidP="00A56433">
      <w:proofErr w:type="gramStart"/>
      <w:r>
        <w:rPr>
          <w:lang w:val="en-US"/>
        </w:rPr>
        <w:t>a</w:t>
      </w:r>
      <w:r w:rsidRPr="00263E28">
        <w:t>)</w:t>
      </w:r>
      <w:r w:rsidRPr="009326BC">
        <w:rPr>
          <w:b/>
        </w:rPr>
        <w:t>ПЦР</w:t>
      </w:r>
      <w:proofErr w:type="gramEnd"/>
      <w:r w:rsidRPr="009326BC">
        <w:rPr>
          <w:b/>
        </w:rPr>
        <w:t xml:space="preserve"> </w:t>
      </w:r>
      <w:r>
        <w:t>с обратной транскрипцией. В настоящее время это самый чувствительный и специфичный тест для гриппа</w:t>
      </w:r>
      <w:r w:rsidR="00B03793">
        <w:t xml:space="preserve">, который даёт результаты через 4-6 часов после забора материала. ПЦР имеет большую чувствительность к вирусной культуре, и может быть использована в качестве подтверждающего теста и для быстрой дифференцировки между типами и подтипами гриппа. ПЦР является предпочтительным тестом для материала, полученного от лиц, которые имели контакт с животными, возможно заражёнными гриппом (например грипп типа А </w:t>
      </w:r>
      <w:r w:rsidR="00B03793" w:rsidRPr="00B03793">
        <w:t>[</w:t>
      </w:r>
      <w:r w:rsidR="00B03793">
        <w:rPr>
          <w:lang w:val="en-US"/>
        </w:rPr>
        <w:t>H</w:t>
      </w:r>
      <w:r w:rsidR="00B03793" w:rsidRPr="00B03793">
        <w:t>5</w:t>
      </w:r>
      <w:r w:rsidR="00B03793">
        <w:rPr>
          <w:lang w:val="en-US"/>
        </w:rPr>
        <w:t>N</w:t>
      </w:r>
      <w:r w:rsidR="00B03793" w:rsidRPr="00B03793">
        <w:t>1]</w:t>
      </w:r>
      <w:r w:rsidR="00B03793">
        <w:t xml:space="preserve"> у птиц в Евразии и Африке или свиной грипп в любой части мира, включая Северную Америку).</w:t>
      </w:r>
    </w:p>
    <w:p w:rsidR="00B03793" w:rsidRDefault="00B03793" w:rsidP="00A56433">
      <w:proofErr w:type="gramStart"/>
      <w:r>
        <w:rPr>
          <w:lang w:val="en-US"/>
        </w:rPr>
        <w:t>b</w:t>
      </w:r>
      <w:r w:rsidRPr="00D51F83">
        <w:t>)</w:t>
      </w:r>
      <w:proofErr w:type="spellStart"/>
      <w:r w:rsidRPr="009326BC">
        <w:rPr>
          <w:b/>
        </w:rPr>
        <w:t>Иммунофлюоресценция</w:t>
      </w:r>
      <w:proofErr w:type="spellEnd"/>
      <w:proofErr w:type="gramEnd"/>
      <w:r w:rsidRPr="009326BC">
        <w:rPr>
          <w:b/>
        </w:rPr>
        <w:t>.</w:t>
      </w:r>
      <w:r>
        <w:t xml:space="preserve"> Прямая или непрямая флюоресценция </w:t>
      </w:r>
      <w:r w:rsidR="00D51F83">
        <w:t xml:space="preserve">антителами антигенов  вируса гриппа используется в качестве скрининг-теста. </w:t>
      </w:r>
      <w:proofErr w:type="spellStart"/>
      <w:r w:rsidR="00D51F83">
        <w:t>Иммунофлюоресценция</w:t>
      </w:r>
      <w:proofErr w:type="spellEnd"/>
      <w:r w:rsidR="00D51F83">
        <w:t xml:space="preserve"> имеет чувствительность и специфичность несколько ниже, чем выделение вируса из клеточной культуры, но результаты могут быть доступны через несколько часов после забора материала. Выполнение этих анализов в большей степени зависит от лабораторной диагностики и качества представленного материала (например материал должен включать эпителиальные клетки респираторного тракта).</w:t>
      </w:r>
    </w:p>
    <w:p w:rsidR="00D51F83" w:rsidRDefault="00D51F83" w:rsidP="00A56433">
      <w:r>
        <w:rPr>
          <w:lang w:val="en-US"/>
        </w:rPr>
        <w:t>c</w:t>
      </w:r>
      <w:r w:rsidRPr="00D51F83">
        <w:t>)</w:t>
      </w:r>
      <w:r w:rsidRPr="009326BC">
        <w:rPr>
          <w:b/>
        </w:rPr>
        <w:t>Быст</w:t>
      </w:r>
      <w:r w:rsidR="00515F57" w:rsidRPr="009326BC">
        <w:rPr>
          <w:b/>
        </w:rPr>
        <w:t>рые диагностические тесты</w:t>
      </w:r>
      <w:r>
        <w:t xml:space="preserve">. </w:t>
      </w:r>
      <w:r w:rsidR="00515F57">
        <w:t xml:space="preserve"> В настоящее время существуют тесты для определения антигенов вируса в течение 10-30 минут, но их чувствительность несколько ниже </w:t>
      </w:r>
      <w:proofErr w:type="gramStart"/>
      <w:r w:rsidR="00515F57">
        <w:t>( 70</w:t>
      </w:r>
      <w:proofErr w:type="gramEnd"/>
      <w:r w:rsidR="00515F57">
        <w:t>%-90% у детей и от 40% до 60% у взрослых)</w:t>
      </w:r>
      <w:r w:rsidR="004E76C2">
        <w:t xml:space="preserve"> чем у ПЦР и </w:t>
      </w:r>
      <w:proofErr w:type="spellStart"/>
      <w:r w:rsidR="004E76C2">
        <w:t>культурального</w:t>
      </w:r>
      <w:proofErr w:type="spellEnd"/>
      <w:r w:rsidR="004E76C2">
        <w:t xml:space="preserve"> метода (таблица 4). Выполнение этих тестов зависит от возраста пациента, длительности заболевания, материала и типа вируса гриппа. Учитывая низкую чувствительность </w:t>
      </w:r>
      <w:proofErr w:type="spellStart"/>
      <w:r w:rsidR="004E76C2">
        <w:t>иммунофлюоресценции</w:t>
      </w:r>
      <w:proofErr w:type="spellEnd"/>
      <w:r w:rsidR="004E76C2">
        <w:t xml:space="preserve"> и экспресс-тестов для подтверждения отрицательных результатов необходим контроль с </w:t>
      </w:r>
      <w:proofErr w:type="gramStart"/>
      <w:r w:rsidR="004E76C2">
        <w:t>использованием  ПЦР</w:t>
      </w:r>
      <w:proofErr w:type="gramEnd"/>
      <w:r w:rsidR="004E76C2">
        <w:t xml:space="preserve"> или </w:t>
      </w:r>
      <w:proofErr w:type="spellStart"/>
      <w:r w:rsidR="004E76C2">
        <w:t>культурального</w:t>
      </w:r>
      <w:proofErr w:type="spellEnd"/>
      <w:r w:rsidR="004E76C2">
        <w:t xml:space="preserve"> метода.</w:t>
      </w:r>
    </w:p>
    <w:p w:rsidR="00263E28" w:rsidRDefault="004E76C2" w:rsidP="00A56433">
      <w:r>
        <w:lastRenderedPageBreak/>
        <w:t>11.</w:t>
      </w:r>
      <w:r w:rsidR="008B7353">
        <w:t xml:space="preserve">Вирусная изоляция (в стандартной культуре клеток ) не является скрининг-тестом, но в период низкой активности гриппа (конец весны, лето и ранняя осень) может быть выполнена из материала, взятого от лиц с подозрением на грипп, которые обратились в течение 5 дней от начала болезни, особенно это люди </w:t>
      </w:r>
      <w:proofErr w:type="spellStart"/>
      <w:r w:rsidR="008B7353">
        <w:t>эпидемиологически</w:t>
      </w:r>
      <w:proofErr w:type="spellEnd"/>
      <w:r w:rsidR="008B7353">
        <w:t xml:space="preserve"> связанные со вспышкой гриппа. </w:t>
      </w:r>
    </w:p>
    <w:p w:rsidR="00E95C2C" w:rsidRDefault="00E95C2C" w:rsidP="00A56433">
      <w:r>
        <w:t>12.</w:t>
      </w:r>
      <w:r w:rsidR="0020110F">
        <w:t xml:space="preserve">Серологические исследования обычно не рекомендуются для обнаружения присутствия вируса в качестве контроля острого заболевания. Серологические тесты на основе одной сыворотки не могут быть надёжно интерпретированы.  Пары </w:t>
      </w:r>
      <w:proofErr w:type="spellStart"/>
      <w:r w:rsidR="0020110F">
        <w:t>осторофазовых</w:t>
      </w:r>
      <w:proofErr w:type="spellEnd"/>
      <w:r w:rsidR="0020110F">
        <w:t xml:space="preserve"> сывороток и сывороток фазы выздоровления необходимы для определения титра АТ (нейтрализация гемагглютинина, </w:t>
      </w:r>
      <w:r w:rsidR="0020110F">
        <w:rPr>
          <w:lang w:val="en-US"/>
        </w:rPr>
        <w:t>ELISA</w:t>
      </w:r>
      <w:r w:rsidR="0020110F">
        <w:t>, фиксация комплемента доступны только в специализированных лабораториях)</w:t>
      </w:r>
      <w:r w:rsidR="00C96D42">
        <w:t xml:space="preserve">, но результаты не могут быть получены в установленные сроки. Парные сыворотки информативны только для ретроспективной диагностики и исследовательских целей. </w:t>
      </w:r>
    </w:p>
    <w:p w:rsidR="00C96D42" w:rsidRDefault="00C96D42" w:rsidP="00A56433"/>
    <w:p w:rsidR="00C96D42" w:rsidRPr="009326BC" w:rsidRDefault="00C96D42" w:rsidP="00A56433">
      <w:pPr>
        <w:rPr>
          <w:b/>
        </w:rPr>
      </w:pPr>
      <w:r w:rsidRPr="009326BC">
        <w:rPr>
          <w:b/>
        </w:rPr>
        <w:t>Как интерпретируются результаты исследований?</w:t>
      </w:r>
    </w:p>
    <w:p w:rsidR="00C96D42" w:rsidRDefault="00C96D42" w:rsidP="00A56433">
      <w:r>
        <w:t>13.Чтобы правильно интерпретировать результаты тестов, врачи должны понимать и учитывать ограниченность тестов, ос</w:t>
      </w:r>
      <w:r w:rsidR="00D4371D">
        <w:t xml:space="preserve">обенно скрининг-тестов таких как </w:t>
      </w:r>
      <w:proofErr w:type="spellStart"/>
      <w:r w:rsidR="00D4371D">
        <w:t>иммунофлюоресценция</w:t>
      </w:r>
      <w:proofErr w:type="spellEnd"/>
      <w:r w:rsidR="00D4371D">
        <w:t xml:space="preserve"> и доступные экспресс-тесты, так же необходимо учитывать активность гриппа среди населения во время диагностики (таблица 5). Клиницисты так же должны учитывать, что положительный тест на грипп не исключает бактериальную ко-инфекцию и потребность в антибиотиках.</w:t>
      </w:r>
    </w:p>
    <w:p w:rsidR="00D4371D" w:rsidRDefault="00D4371D" w:rsidP="00A56433">
      <w:proofErr w:type="gramStart"/>
      <w:r>
        <w:rPr>
          <w:lang w:val="en-US"/>
        </w:rPr>
        <w:t>a</w:t>
      </w:r>
      <w:r w:rsidRPr="00D4371D">
        <w:t>)</w:t>
      </w:r>
      <w:r>
        <w:t>Положительные</w:t>
      </w:r>
      <w:proofErr w:type="gramEnd"/>
      <w:r>
        <w:t xml:space="preserve"> результаты скрининг-тестов действительно достоверны в период пиковой активности гриппа в изучаемой  популяцию</w:t>
      </w:r>
    </w:p>
    <w:p w:rsidR="00D4371D" w:rsidRDefault="00D4371D" w:rsidP="00A56433">
      <w:proofErr w:type="gramStart"/>
      <w:r>
        <w:rPr>
          <w:lang w:val="en-US"/>
        </w:rPr>
        <w:t>b</w:t>
      </w:r>
      <w:r w:rsidRPr="00D4371D">
        <w:t>)</w:t>
      </w:r>
      <w:r>
        <w:t>Положительные</w:t>
      </w:r>
      <w:proofErr w:type="gramEnd"/>
      <w:r>
        <w:t xml:space="preserve"> результаты скрининг-тестов могут быть ложноположительными в период низкой активности гриппа в изучаемой популяции, а так же в начале и в конце сезона.</w:t>
      </w:r>
      <w:r w:rsidR="006E25A9">
        <w:t xml:space="preserve"> Подтверждающими тестами являются такие как ПЦР или вирусная культура.</w:t>
      </w:r>
    </w:p>
    <w:p w:rsidR="00D4371D" w:rsidRDefault="00D4371D" w:rsidP="00A56433">
      <w:r>
        <w:rPr>
          <w:lang w:val="en-US"/>
        </w:rPr>
        <w:t>c</w:t>
      </w:r>
      <w:r w:rsidRPr="006E25A9">
        <w:t>)</w:t>
      </w:r>
      <w:r w:rsidR="006E25A9">
        <w:t xml:space="preserve">Отрицательные результаты скрининг-тестов действительно отрицательные в период низкой </w:t>
      </w:r>
      <w:proofErr w:type="spellStart"/>
      <w:r w:rsidR="006E25A9">
        <w:t>активностигриппа</w:t>
      </w:r>
      <w:proofErr w:type="spellEnd"/>
      <w:r w:rsidR="006E25A9">
        <w:t xml:space="preserve"> в изучаемой популяции.</w:t>
      </w:r>
    </w:p>
    <w:p w:rsidR="006E25A9" w:rsidRDefault="006E25A9" w:rsidP="00A56433">
      <w:r>
        <w:rPr>
          <w:lang w:val="en-US"/>
        </w:rPr>
        <w:t>d</w:t>
      </w:r>
      <w:r w:rsidRPr="006E25A9">
        <w:t>)</w:t>
      </w:r>
      <w:r>
        <w:t>Отрицательные результаты скрининг-тестов могут быть ложноотрицательными в период пиковой активности гриппа в изучаемой популяции. Подтверждающими тестами являются ПЦР или вирусная культура.</w:t>
      </w:r>
    </w:p>
    <w:p w:rsidR="006E25A9" w:rsidRDefault="006E25A9" w:rsidP="00A56433"/>
    <w:p w:rsidR="006E25A9" w:rsidRPr="009326BC" w:rsidRDefault="006E25A9" w:rsidP="00A56433">
      <w:pPr>
        <w:rPr>
          <w:b/>
          <w:sz w:val="28"/>
          <w:szCs w:val="28"/>
        </w:rPr>
      </w:pPr>
      <w:r w:rsidRPr="009326BC">
        <w:rPr>
          <w:b/>
          <w:sz w:val="28"/>
          <w:szCs w:val="28"/>
        </w:rPr>
        <w:t>Противовирусная терапия.</w:t>
      </w:r>
    </w:p>
    <w:p w:rsidR="006E25A9" w:rsidRPr="009326BC" w:rsidRDefault="006E25A9" w:rsidP="00A56433">
      <w:pPr>
        <w:rPr>
          <w:b/>
        </w:rPr>
      </w:pPr>
      <w:r w:rsidRPr="009326BC">
        <w:rPr>
          <w:b/>
        </w:rPr>
        <w:t>Кто должен применять противовирусные препараты?</w:t>
      </w:r>
    </w:p>
    <w:p w:rsidR="006E25A9" w:rsidRDefault="006E25A9" w:rsidP="00A56433">
      <w:r>
        <w:t>14.</w:t>
      </w:r>
      <w:r w:rsidR="001B4F45">
        <w:t>Лечение рекомендуется взрослым и детям, которые соответствуют следующим критериям:</w:t>
      </w:r>
    </w:p>
    <w:p w:rsidR="001B4F45" w:rsidRDefault="001B4F45" w:rsidP="00A56433">
      <w:proofErr w:type="gramStart"/>
      <w:r>
        <w:rPr>
          <w:lang w:val="en-US"/>
        </w:rPr>
        <w:t>a</w:t>
      </w:r>
      <w:r w:rsidRPr="001B4F45">
        <w:t>)</w:t>
      </w:r>
      <w:r>
        <w:t>Лица</w:t>
      </w:r>
      <w:proofErr w:type="gramEnd"/>
      <w:r>
        <w:t xml:space="preserve"> с лабораторно подтверждённой вирусной инфекцией и высоким риском развития осложнений (таблица3) через 48 часов после появления симптомов.</w:t>
      </w:r>
      <w:r w:rsidR="00311B2A">
        <w:t xml:space="preserve"> Лучше всего оценивать среди взрослого населения с неосложнённым гриппом, лечение которых было начало в течение 48 часов после появления симптомов, хотя лица с повышенным риском осложнений от гриппа также были включены в испытания. Меньше данных для рекомендаций для лиц, которые обратились </w:t>
      </w:r>
      <w:r w:rsidR="00311B2A">
        <w:lastRenderedPageBreak/>
        <w:t>позднее 48 часов после появления симптомов.  Лечение рекомендуется независимо от вакцинального статуса и тяжести болезни.</w:t>
      </w:r>
    </w:p>
    <w:p w:rsidR="00311B2A" w:rsidRDefault="00311B2A" w:rsidP="00A56433">
      <w:proofErr w:type="gramStart"/>
      <w:r>
        <w:rPr>
          <w:lang w:val="en-US"/>
        </w:rPr>
        <w:t>b</w:t>
      </w:r>
      <w:r w:rsidRPr="00311B2A">
        <w:t>)</w:t>
      </w:r>
      <w:r>
        <w:t>Лица</w:t>
      </w:r>
      <w:proofErr w:type="gramEnd"/>
      <w:r>
        <w:t xml:space="preserve">, требующие госпитализации для лабораторного подтверждения гриппа  или с высокой вероятностью гриппа, независимо от вакцинального статуса, могут начать получать лечение в течение 48 часов от появления симптомов. Однако лица, </w:t>
      </w:r>
      <w:r w:rsidR="002966FA">
        <w:t>нуждающиеся в госпитализации для лабораторного подтверждения гриппа и имеющие положительный тест, проведённый в течение 48 часов, также могут получить пользу от лечения.</w:t>
      </w:r>
    </w:p>
    <w:p w:rsidR="002966FA" w:rsidRDefault="002966FA" w:rsidP="00A56433">
      <w:r>
        <w:t>15.Лечение нужно рассматривать для взрослых и детей, которые соответствуют следующим критериям:</w:t>
      </w:r>
    </w:p>
    <w:p w:rsidR="002966FA" w:rsidRDefault="002966FA" w:rsidP="00A56433">
      <w:proofErr w:type="gramStart"/>
      <w:r>
        <w:rPr>
          <w:lang w:val="en-US"/>
        </w:rPr>
        <w:t>a</w:t>
      </w:r>
      <w:r w:rsidRPr="002966FA">
        <w:t>)</w:t>
      </w:r>
      <w:r>
        <w:t>Амбулаторные</w:t>
      </w:r>
      <w:proofErr w:type="gramEnd"/>
      <w:r>
        <w:t xml:space="preserve"> больные с высоким риском осложнений (таблица 3), не имеющие положительной динамики и которые имеют положительный тест, проведённый в течение 48 часов от появления симптомов.</w:t>
      </w:r>
    </w:p>
    <w:p w:rsidR="002966FA" w:rsidRDefault="002966FA" w:rsidP="00A56433">
      <w:r>
        <w:rPr>
          <w:lang w:val="en-US"/>
        </w:rPr>
        <w:t>b</w:t>
      </w:r>
      <w:r w:rsidRPr="002966FA">
        <w:t>)</w:t>
      </w:r>
      <w:r>
        <w:t>Амбулаторные больные с лабораторно подтверждённым вирусом, не имеющие высокого риска осложнений или пациенты, которые желают уменьшить продолжительность болезни, имеющие низкий риск развития осложнений</w:t>
      </w:r>
      <w:r w:rsidR="00285425">
        <w:t>, а также лица, находящиеся в тесном контакте с людьми, которые имеют высокий риск вторичных осложнений (таблица 3). Те, чьи симптомы появились позднее 48 часов и имеющие умеренную тяжесть заболевания также могут получать лечение, но безопасность и эффективность его будет оценена в перспективе.</w:t>
      </w:r>
    </w:p>
    <w:p w:rsidR="00285425" w:rsidRDefault="00285425" w:rsidP="00A56433"/>
    <w:p w:rsidR="00285425" w:rsidRPr="009326BC" w:rsidRDefault="00285425" w:rsidP="00A56433">
      <w:pPr>
        <w:rPr>
          <w:b/>
        </w:rPr>
      </w:pPr>
      <w:r w:rsidRPr="009326BC">
        <w:rPr>
          <w:b/>
        </w:rPr>
        <w:t>Какие противовирусные препараты следует использовать для лечения?</w:t>
      </w:r>
    </w:p>
    <w:p w:rsidR="00285425" w:rsidRDefault="00285425" w:rsidP="00A56433">
      <w:r>
        <w:t xml:space="preserve">16.Вирус гриппа и его восприимчивость к имеющимся противовирусным препаратам стремительно растёт. Текущую и обновлённую информацию об устойчивости к противовирусным препаратам можно найти на сайте </w:t>
      </w:r>
      <w:r>
        <w:rPr>
          <w:lang w:val="en-US"/>
        </w:rPr>
        <w:t>CDC</w:t>
      </w:r>
      <w:r>
        <w:t xml:space="preserve">. На основе чувствительности </w:t>
      </w:r>
      <w:r w:rsidR="00002E0B">
        <w:t>вируса гриппа А (</w:t>
      </w:r>
      <w:r w:rsidR="00002E0B">
        <w:rPr>
          <w:lang w:val="en-US"/>
        </w:rPr>
        <w:t>H</w:t>
      </w:r>
      <w:r w:rsidR="00002E0B" w:rsidRPr="00002E0B">
        <w:t>1</w:t>
      </w:r>
      <w:r w:rsidR="00002E0B">
        <w:rPr>
          <w:lang w:val="en-US"/>
        </w:rPr>
        <w:t>N</w:t>
      </w:r>
      <w:r w:rsidR="00002E0B" w:rsidRPr="00002E0B">
        <w:t>1</w:t>
      </w:r>
      <w:r w:rsidR="00002E0B">
        <w:t xml:space="preserve">) на март 2009 года стоит рассматривать </w:t>
      </w:r>
      <w:proofErr w:type="spellStart"/>
      <w:r w:rsidR="00002E0B">
        <w:t>занамивир</w:t>
      </w:r>
      <w:proofErr w:type="spellEnd"/>
      <w:r w:rsidR="00002E0B">
        <w:t xml:space="preserve"> либо </w:t>
      </w:r>
      <w:proofErr w:type="spellStart"/>
      <w:r w:rsidR="00002E0B">
        <w:t>адамантин</w:t>
      </w:r>
      <w:proofErr w:type="spellEnd"/>
      <w:r w:rsidR="00002E0B">
        <w:t xml:space="preserve"> (наиболее предпочтителен </w:t>
      </w:r>
      <w:proofErr w:type="spellStart"/>
      <w:r w:rsidR="00002E0B">
        <w:t>римантадин</w:t>
      </w:r>
      <w:proofErr w:type="spellEnd"/>
      <w:r w:rsidR="00002E0B">
        <w:t xml:space="preserve">, потому что имеет мало побочных эффектов); </w:t>
      </w:r>
      <w:proofErr w:type="spellStart"/>
      <w:r w:rsidR="00002E0B">
        <w:t>осельтамивир</w:t>
      </w:r>
      <w:proofErr w:type="spellEnd"/>
      <w:r w:rsidR="00002E0B">
        <w:t xml:space="preserve"> не следует использовать для лечения вируса гриппа А (</w:t>
      </w:r>
      <w:r w:rsidR="00002E0B">
        <w:rPr>
          <w:lang w:val="en-US"/>
        </w:rPr>
        <w:t>H</w:t>
      </w:r>
      <w:r w:rsidR="00002E0B" w:rsidRPr="00002E0B">
        <w:t>1</w:t>
      </w:r>
      <w:r w:rsidR="00002E0B">
        <w:rPr>
          <w:lang w:val="en-US"/>
        </w:rPr>
        <w:t>N</w:t>
      </w:r>
      <w:r w:rsidR="00002E0B" w:rsidRPr="00002E0B">
        <w:t>1)</w:t>
      </w:r>
      <w:r w:rsidR="00002E0B">
        <w:t>.</w:t>
      </w:r>
      <w:r w:rsidR="00002E0B" w:rsidRPr="00002E0B">
        <w:t xml:space="preserve"> </w:t>
      </w:r>
      <w:r w:rsidR="00002E0B">
        <w:t>Инфекция, вызванная вирусом гриппа А (</w:t>
      </w:r>
      <w:r w:rsidR="00002E0B">
        <w:rPr>
          <w:lang w:val="en-US"/>
        </w:rPr>
        <w:t>H</w:t>
      </w:r>
      <w:r w:rsidR="00002E0B" w:rsidRPr="00002E0B">
        <w:t>3</w:t>
      </w:r>
      <w:r w:rsidR="00002E0B">
        <w:rPr>
          <w:lang w:val="en-US"/>
        </w:rPr>
        <w:t>N</w:t>
      </w:r>
      <w:r w:rsidR="00002E0B" w:rsidRPr="00002E0B">
        <w:t>2)</w:t>
      </w:r>
      <w:r w:rsidR="00002E0B">
        <w:t xml:space="preserve"> должна лечиться </w:t>
      </w:r>
      <w:proofErr w:type="spellStart"/>
      <w:r w:rsidR="00002E0B">
        <w:t>осельтамивиром</w:t>
      </w:r>
      <w:proofErr w:type="spellEnd"/>
      <w:r w:rsidR="00002E0B">
        <w:t xml:space="preserve"> или </w:t>
      </w:r>
      <w:proofErr w:type="spellStart"/>
      <w:r w:rsidR="00002E0B">
        <w:t>занамивиром</w:t>
      </w:r>
      <w:proofErr w:type="spellEnd"/>
      <w:r w:rsidR="00002E0B">
        <w:t xml:space="preserve">, использовать </w:t>
      </w:r>
      <w:proofErr w:type="spellStart"/>
      <w:r w:rsidR="00002E0B">
        <w:t>адамантин</w:t>
      </w:r>
      <w:proofErr w:type="spellEnd"/>
      <w:r w:rsidR="00002E0B">
        <w:t xml:space="preserve"> не рекомендуется. Если подтип вируса не известен, то следует лечить </w:t>
      </w:r>
      <w:proofErr w:type="spellStart"/>
      <w:r w:rsidR="00002E0B">
        <w:t>занамивиром</w:t>
      </w:r>
      <w:proofErr w:type="spellEnd"/>
      <w:r w:rsidR="00002E0B">
        <w:t xml:space="preserve"> или комбинацией </w:t>
      </w:r>
      <w:proofErr w:type="spellStart"/>
      <w:r w:rsidR="00002E0B">
        <w:t>осельтамивира</w:t>
      </w:r>
      <w:proofErr w:type="spellEnd"/>
      <w:r w:rsidR="00002E0B">
        <w:t xml:space="preserve"> и ремантадина. Вирус гриппа В должен лечиться только </w:t>
      </w:r>
      <w:proofErr w:type="spellStart"/>
      <w:r w:rsidR="00002E0B">
        <w:t>осельтамивиром</w:t>
      </w:r>
      <w:proofErr w:type="spellEnd"/>
      <w:r w:rsidR="00002E0B">
        <w:t xml:space="preserve"> или </w:t>
      </w:r>
      <w:proofErr w:type="spellStart"/>
      <w:r w:rsidR="00002E0B">
        <w:t>занамивиром</w:t>
      </w:r>
      <w:proofErr w:type="spellEnd"/>
      <w:r w:rsidR="00002E0B">
        <w:t>.  В таблице 6 представлена полная информация о противовирусных схемах для разных возрастных групп.</w:t>
      </w:r>
    </w:p>
    <w:p w:rsidR="00002E0B" w:rsidRDefault="00002E0B" w:rsidP="00A56433"/>
    <w:p w:rsidR="00002E0B" w:rsidRPr="009326BC" w:rsidRDefault="00002E0B" w:rsidP="00A56433">
      <w:pPr>
        <w:rPr>
          <w:b/>
          <w:sz w:val="28"/>
          <w:szCs w:val="28"/>
        </w:rPr>
      </w:pPr>
      <w:r w:rsidRPr="009326BC">
        <w:rPr>
          <w:b/>
          <w:sz w:val="28"/>
          <w:szCs w:val="28"/>
        </w:rPr>
        <w:t xml:space="preserve">Противовирусные препараты для </w:t>
      </w:r>
      <w:proofErr w:type="spellStart"/>
      <w:r w:rsidRPr="009326BC">
        <w:rPr>
          <w:b/>
          <w:sz w:val="28"/>
          <w:szCs w:val="28"/>
        </w:rPr>
        <w:t>химиопрофилактики</w:t>
      </w:r>
      <w:proofErr w:type="spellEnd"/>
      <w:r w:rsidRPr="009326BC">
        <w:rPr>
          <w:b/>
          <w:sz w:val="28"/>
          <w:szCs w:val="28"/>
        </w:rPr>
        <w:t>.</w:t>
      </w:r>
    </w:p>
    <w:p w:rsidR="00002E0B" w:rsidRDefault="00002E0B" w:rsidP="00A56433">
      <w:r>
        <w:t>17.</w:t>
      </w:r>
      <w:r w:rsidR="00FB345E">
        <w:t xml:space="preserve">Вакцинация является основным средством профилактики гриппа и </w:t>
      </w:r>
      <w:proofErr w:type="spellStart"/>
      <w:r w:rsidR="00FB345E">
        <w:t>химиопрофилактика</w:t>
      </w:r>
      <w:proofErr w:type="spellEnd"/>
      <w:r w:rsidR="00FB345E">
        <w:t xml:space="preserve"> не может заменить вакцинацию. Когда вирус гриппа циркулирует в обществе, </w:t>
      </w:r>
      <w:proofErr w:type="spellStart"/>
      <w:r w:rsidR="00FB345E">
        <w:t>химиопрофилактика</w:t>
      </w:r>
      <w:proofErr w:type="spellEnd"/>
      <w:r w:rsidR="00FB345E">
        <w:t xml:space="preserve"> не может рассматриваться для лиц с высоким риском в течение 2 недель после вакцинации пока не сформируется адекватный иммунный ответ (6 недель для детей, которые не были вакцинированы и требующие двойную дозу вакцины).</w:t>
      </w:r>
    </w:p>
    <w:p w:rsidR="00FB345E" w:rsidRDefault="00FB345E" w:rsidP="00A56433">
      <w:r>
        <w:lastRenderedPageBreak/>
        <w:t xml:space="preserve">18.Противовирусная </w:t>
      </w:r>
      <w:proofErr w:type="spellStart"/>
      <w:r>
        <w:t>химиопрофилактика</w:t>
      </w:r>
      <w:proofErr w:type="spellEnd"/>
      <w:r>
        <w:t xml:space="preserve"> должна быть рассмотрена для взрослых и детей старше 1 года, которые находятся в группе высокого риска осложнений гриппа, для которых вакцинация противопоказана, недоступна или ожидается её низкая эффективность (например лица с ослабленным иммунитетом). Противопоказанием </w:t>
      </w:r>
      <w:r w:rsidR="006D3396">
        <w:t>к вакцина</w:t>
      </w:r>
      <w:r>
        <w:t xml:space="preserve">ции является </w:t>
      </w:r>
      <w:r w:rsidR="006D3396">
        <w:t>анафилактическая реакция к белкам вакцины или другим компонентам; умеренная или тяжёлая лихорадка; и как мера предосторожности синдром Гиена-</w:t>
      </w:r>
      <w:proofErr w:type="spellStart"/>
      <w:r w:rsidR="006D3396">
        <w:t>Барре</w:t>
      </w:r>
      <w:proofErr w:type="spellEnd"/>
      <w:r w:rsidR="006D3396">
        <w:t xml:space="preserve">, в течение 6 недель после вакцинации. </w:t>
      </w:r>
    </w:p>
    <w:p w:rsidR="006D3396" w:rsidRDefault="006D3396" w:rsidP="00A56433">
      <w:r>
        <w:t xml:space="preserve">19.Противовирусная </w:t>
      </w:r>
      <w:proofErr w:type="spellStart"/>
      <w:r>
        <w:t>химиопрофилактика</w:t>
      </w:r>
      <w:proofErr w:type="spellEnd"/>
      <w:r>
        <w:t xml:space="preserve"> (в сочетании с инактивированной вакциной) должна рассматриваться для взрослых и детей старше 1 года, которые находятся в группе высокого риска развития осложнений гриппа (таблица 3) и не получили вакцину против гриппа, когда вирусная активность же была обнаружена в обществе. </w:t>
      </w:r>
      <w:r w:rsidR="00A871EF">
        <w:t>Всякий раз, к</w:t>
      </w:r>
      <w:r>
        <w:t>огда возможно</w:t>
      </w:r>
      <w:r w:rsidR="00A871EF">
        <w:t>,</w:t>
      </w:r>
      <w:r>
        <w:t xml:space="preserve"> следует проводить вакцинацию против гриппа</w:t>
      </w:r>
      <w:r w:rsidR="00A871EF">
        <w:t>.</w:t>
      </w:r>
    </w:p>
    <w:p w:rsidR="00A871EF" w:rsidRDefault="00A871EF" w:rsidP="00A56433">
      <w:r>
        <w:t xml:space="preserve">20.Противовирусная </w:t>
      </w:r>
      <w:proofErr w:type="spellStart"/>
      <w:r>
        <w:t>химопрофилактика</w:t>
      </w:r>
      <w:proofErr w:type="spellEnd"/>
      <w:r>
        <w:t xml:space="preserve"> может быть рассмотрена для непривитых взрослых, в том числе медицинских работников, и для детей старше 1 года, которые находятся в тесном контакте с людьми, имеющими высокий риск осложнений гриппа в период сезонной активности. По возможности вакцину следует вводить в</w:t>
      </w:r>
      <w:r w:rsidR="00E07FD8">
        <w:t>с</w:t>
      </w:r>
      <w:r>
        <w:t>егда</w:t>
      </w:r>
      <w:r w:rsidR="00E07FD8">
        <w:t xml:space="preserve">, и по истечению 2 недель после введения </w:t>
      </w:r>
      <w:proofErr w:type="spellStart"/>
      <w:r w:rsidR="00E07FD8">
        <w:t>химиопрофилактику</w:t>
      </w:r>
      <w:proofErr w:type="spellEnd"/>
      <w:r w:rsidR="00E07FD8">
        <w:t xml:space="preserve"> можно прекратить (6 недель для детей, которые не были вакцинированы и требующие двойную дозу вакцины).</w:t>
      </w:r>
    </w:p>
    <w:p w:rsidR="00E07FD8" w:rsidRDefault="00E07FD8" w:rsidP="00A56433">
      <w:r>
        <w:t>21.</w:t>
      </w:r>
      <w:r w:rsidR="00B326F2">
        <w:t xml:space="preserve">Противовиусная </w:t>
      </w:r>
      <w:proofErr w:type="spellStart"/>
      <w:r w:rsidR="00B326F2">
        <w:t>химопрофилактика</w:t>
      </w:r>
      <w:proofErr w:type="spellEnd"/>
      <w:r w:rsidR="00B326F2">
        <w:t xml:space="preserve"> рекомендована для всех (вакцинированных и </w:t>
      </w:r>
      <w:proofErr w:type="spellStart"/>
      <w:r w:rsidR="00B326F2">
        <w:t>невакцинированых</w:t>
      </w:r>
      <w:proofErr w:type="spellEnd"/>
      <w:r w:rsidR="00B326F2">
        <w:t xml:space="preserve">), находящихся в таких учреждениях как дома престарелых и дома длительного ухода, где могут быть вспышки гриппа. </w:t>
      </w:r>
    </w:p>
    <w:p w:rsidR="00B326F2" w:rsidRDefault="00B326F2" w:rsidP="00A56433">
      <w:r>
        <w:t xml:space="preserve">22.Сильнейшая противовирусная </w:t>
      </w:r>
      <w:proofErr w:type="spellStart"/>
      <w:r>
        <w:t>химиопрофилактика</w:t>
      </w:r>
      <w:proofErr w:type="spellEnd"/>
      <w:r>
        <w:t xml:space="preserve"> должна </w:t>
      </w:r>
      <w:r w:rsidR="00DB7E24">
        <w:t>уделяться лицам с самым высоким риском осложнений от гриппа. Риск грипп-ассоциированных осложнений не одинаков среди всех людей и наиболее вероятен для лиц, получающих гемопоэтические стволовые клетки.</w:t>
      </w:r>
    </w:p>
    <w:p w:rsidR="005F4569" w:rsidRDefault="005F4569" w:rsidP="00A56433">
      <w:r>
        <w:t xml:space="preserve">23.Противовирусная </w:t>
      </w:r>
      <w:proofErr w:type="spellStart"/>
      <w:r>
        <w:t>химиопрофилактика</w:t>
      </w:r>
      <w:proofErr w:type="spellEnd"/>
      <w:r>
        <w:t xml:space="preserve"> должна быть рассмотрена у лиц  высоким риском осложнений, если вакцинация недоступна. Но если вакцина доступна, она должна быть сделана.</w:t>
      </w:r>
    </w:p>
    <w:p w:rsidR="005F4569" w:rsidRDefault="005F4569" w:rsidP="00A56433">
      <w:r>
        <w:t xml:space="preserve">24.Противовирусная </w:t>
      </w:r>
      <w:proofErr w:type="spellStart"/>
      <w:r>
        <w:t>химиопрофилактика</w:t>
      </w:r>
      <w:proofErr w:type="spellEnd"/>
      <w:r>
        <w:t xml:space="preserve"> может быть рассмотрена для лиц с высоким риском (таблица </w:t>
      </w:r>
      <w:r w:rsidR="00E92334">
        <w:t>3</w:t>
      </w:r>
      <w:r>
        <w:t>)</w:t>
      </w:r>
      <w:r w:rsidR="00E92334">
        <w:t xml:space="preserve">в  ситуациях, которые </w:t>
      </w:r>
      <w:proofErr w:type="spellStart"/>
      <w:r w:rsidR="00E92334">
        <w:t>задокументированны</w:t>
      </w:r>
      <w:proofErr w:type="spellEnd"/>
      <w:r w:rsidR="00E92334">
        <w:t>; низкая эффективность вакцинации из-за циркуляции штаммов вируса, далёких по АГ активности от вакцинных штаммов, что существенно увеличивает неудачи от вакцинации.</w:t>
      </w:r>
    </w:p>
    <w:p w:rsidR="00E92334" w:rsidRDefault="00E92334" w:rsidP="00A56433"/>
    <w:p w:rsidR="00E92334" w:rsidRPr="009326BC" w:rsidRDefault="00E92334" w:rsidP="00A56433">
      <w:pPr>
        <w:rPr>
          <w:b/>
        </w:rPr>
      </w:pPr>
      <w:r w:rsidRPr="009326BC">
        <w:rPr>
          <w:b/>
        </w:rPr>
        <w:t>Когда следует начинать противовирусные профилактические схемы?</w:t>
      </w:r>
    </w:p>
    <w:p w:rsidR="00E92334" w:rsidRDefault="00E92334" w:rsidP="00A56433">
      <w:r>
        <w:t xml:space="preserve">25.У лиц с высоким риском осложнений, которые не защищены надлежащим образом в результате низкого иммунного ответа (например люди с ослабленным иммунитетом), плохой вакцинации или неэффективной противовирусной </w:t>
      </w:r>
      <w:proofErr w:type="spellStart"/>
      <w:r>
        <w:t>химиопрофилактики</w:t>
      </w:r>
      <w:proofErr w:type="spellEnd"/>
      <w:r>
        <w:t xml:space="preserve"> (например когда циркулируют разные по АГ структуре штаммы), </w:t>
      </w:r>
      <w:r w:rsidR="00DC627A">
        <w:t xml:space="preserve">противовирусная </w:t>
      </w:r>
      <w:proofErr w:type="spellStart"/>
      <w:r w:rsidR="00DC627A">
        <w:t>химиопрофилактика</w:t>
      </w:r>
      <w:proofErr w:type="spellEnd"/>
      <w:r w:rsidR="00DC627A">
        <w:t xml:space="preserve"> должна быть начата в период активности гриппа.</w:t>
      </w:r>
    </w:p>
    <w:p w:rsidR="00DC627A" w:rsidRDefault="00DC627A" w:rsidP="00A56433">
      <w:r>
        <w:t xml:space="preserve">26.Противовирусная </w:t>
      </w:r>
      <w:proofErr w:type="spellStart"/>
      <w:r>
        <w:t>химиопрофилактика</w:t>
      </w:r>
      <w:proofErr w:type="spellEnd"/>
      <w:r>
        <w:t xml:space="preserve"> в рамках семьи должна быть начата, когда 1 член семьи имеет вероятность развития гриппа или подтверждённый грипп, а другие члены семьи </w:t>
      </w:r>
      <w:proofErr w:type="spellStart"/>
      <w:r>
        <w:t>меют</w:t>
      </w:r>
      <w:proofErr w:type="spellEnd"/>
      <w:r>
        <w:t xml:space="preserve"> высокий риск развития вторичных осложнений от гриппа, в том числе и дети в возрасте младше 6 месяцев (таблица 3).В этом случае все неинфицированные члены семьи должны получать </w:t>
      </w:r>
      <w:r>
        <w:lastRenderedPageBreak/>
        <w:t xml:space="preserve">противовирусную </w:t>
      </w:r>
      <w:proofErr w:type="spellStart"/>
      <w:r>
        <w:t>химиопрофилактику</w:t>
      </w:r>
      <w:proofErr w:type="spellEnd"/>
      <w:r>
        <w:t xml:space="preserve">. В идеале, в таких условиях все члены семьи должны быть вакцинированы, что делает </w:t>
      </w:r>
      <w:proofErr w:type="spellStart"/>
      <w:r>
        <w:t>химиопрофилактику</w:t>
      </w:r>
      <w:proofErr w:type="spellEnd"/>
      <w:r>
        <w:t xml:space="preserve"> ненужной.</w:t>
      </w:r>
    </w:p>
    <w:p w:rsidR="00DC627A" w:rsidRDefault="00DC627A" w:rsidP="00A56433">
      <w:r>
        <w:t xml:space="preserve">27.Противовирусная </w:t>
      </w:r>
      <w:proofErr w:type="spellStart"/>
      <w:r>
        <w:t>химиопрофилактика</w:t>
      </w:r>
      <w:proofErr w:type="spellEnd"/>
      <w:r>
        <w:t xml:space="preserve"> должна быть начата в больницах и учреждениях долгосрочного ухода (</w:t>
      </w:r>
      <w:proofErr w:type="gramStart"/>
      <w:r>
        <w:t>например</w:t>
      </w:r>
      <w:proofErr w:type="gramEnd"/>
      <w:r>
        <w:t xml:space="preserve"> дома престарелых)</w:t>
      </w:r>
      <w:r w:rsidR="00EA21E1">
        <w:t xml:space="preserve">, когда обнаруживается </w:t>
      </w:r>
      <w:proofErr w:type="spellStart"/>
      <w:r w:rsidR="00EA21E1">
        <w:t>спышка</w:t>
      </w:r>
      <w:proofErr w:type="spellEnd"/>
      <w:r w:rsidR="00EA21E1">
        <w:t xml:space="preserve"> гриппа, но этиология этой вспышки не известна.</w:t>
      </w:r>
    </w:p>
    <w:p w:rsidR="00EA21E1" w:rsidRDefault="00EA21E1" w:rsidP="00A56433"/>
    <w:p w:rsidR="00EA21E1" w:rsidRPr="009326BC" w:rsidRDefault="00EA21E1" w:rsidP="00A56433">
      <w:pPr>
        <w:rPr>
          <w:b/>
        </w:rPr>
      </w:pPr>
      <w:r w:rsidRPr="009326BC">
        <w:rPr>
          <w:b/>
        </w:rPr>
        <w:t xml:space="preserve">Как долго должна продолжаться </w:t>
      </w:r>
      <w:proofErr w:type="spellStart"/>
      <w:r w:rsidRPr="009326BC">
        <w:rPr>
          <w:b/>
        </w:rPr>
        <w:t>химиопрофилактика</w:t>
      </w:r>
      <w:proofErr w:type="spellEnd"/>
      <w:r w:rsidRPr="009326BC">
        <w:rPr>
          <w:b/>
        </w:rPr>
        <w:t>?</w:t>
      </w:r>
    </w:p>
    <w:p w:rsidR="00EA21E1" w:rsidRDefault="00EA21E1" w:rsidP="00A56433">
      <w:r>
        <w:t xml:space="preserve">28.Если используется инактивированная вакцина, то противовирусная </w:t>
      </w:r>
      <w:proofErr w:type="spellStart"/>
      <w:r>
        <w:t>химиопрофилактика</w:t>
      </w:r>
      <w:proofErr w:type="spellEnd"/>
      <w:r>
        <w:t xml:space="preserve"> может быть прекращена через 2 недели после вакцинации. Дети в возрасте младше 9 лет, получающие инактивированную вакцину первый раз, должны получить двойную дозу, вторая должна быть введена по крайней мере через 4 недели после первой; пик иммунного ответа наступает через 2 недели после второй дозы. Таким образом, минимум 6 недель </w:t>
      </w:r>
      <w:proofErr w:type="spellStart"/>
      <w:r>
        <w:t>химиопрофилакики</w:t>
      </w:r>
      <w:proofErr w:type="spellEnd"/>
      <w:r w:rsidR="00D26039">
        <w:t xml:space="preserve"> </w:t>
      </w:r>
      <w:proofErr w:type="gramStart"/>
      <w:r w:rsidR="00D26039">
        <w:t>( 4</w:t>
      </w:r>
      <w:proofErr w:type="gramEnd"/>
      <w:r w:rsidR="00D26039">
        <w:t xml:space="preserve"> недели после первой дозы вакцины и 2 недели после второй дозы вакцины) будет необходимо в зависимости от срока введения второй дозы вакцины. </w:t>
      </w:r>
    </w:p>
    <w:p w:rsidR="00D26039" w:rsidRDefault="00D26039" w:rsidP="00A56433">
      <w:r>
        <w:t xml:space="preserve">29.Противовирусная </w:t>
      </w:r>
      <w:proofErr w:type="spellStart"/>
      <w:r>
        <w:t>химиопрофилактика</w:t>
      </w:r>
      <w:proofErr w:type="spellEnd"/>
      <w:r>
        <w:t xml:space="preserve"> </w:t>
      </w:r>
      <w:proofErr w:type="spellStart"/>
      <w:r>
        <w:t>врамках</w:t>
      </w:r>
      <w:proofErr w:type="spellEnd"/>
      <w:r>
        <w:t xml:space="preserve"> семьи должна продолжаться в течение 10 дней (когда хотя бы один член семьи инфицирован).</w:t>
      </w:r>
    </w:p>
    <w:p w:rsidR="00D26039" w:rsidRDefault="00D26039" w:rsidP="00A56433">
      <w:r>
        <w:t xml:space="preserve">30.У лиц, с высоким риском осложнений от гриппа, для которых вакцинация противопоказана, недоступна или ожидается низкая эффективность (например лица с ослабленным </w:t>
      </w:r>
      <w:proofErr w:type="gramStart"/>
      <w:r>
        <w:t>иммунитетом)</w:t>
      </w:r>
      <w:proofErr w:type="spellStart"/>
      <w:r>
        <w:t>химиопрофилактика</w:t>
      </w:r>
      <w:proofErr w:type="spellEnd"/>
      <w:proofErr w:type="gramEnd"/>
      <w:r>
        <w:t xml:space="preserve"> должна продолжаться в течение всего периода циркуляции вируса в обществе.</w:t>
      </w:r>
    </w:p>
    <w:p w:rsidR="00D26039" w:rsidRDefault="00D26039" w:rsidP="00A56433"/>
    <w:p w:rsidR="00D26039" w:rsidRPr="009326BC" w:rsidRDefault="00D26039" w:rsidP="00A56433">
      <w:pPr>
        <w:rPr>
          <w:b/>
        </w:rPr>
      </w:pPr>
      <w:r w:rsidRPr="009326BC">
        <w:rPr>
          <w:b/>
        </w:rPr>
        <w:t xml:space="preserve">Какие противовирусные препараты следует использовать для </w:t>
      </w:r>
      <w:proofErr w:type="spellStart"/>
      <w:r w:rsidRPr="009326BC">
        <w:rPr>
          <w:b/>
        </w:rPr>
        <w:t>химиопрофилактики</w:t>
      </w:r>
      <w:proofErr w:type="spellEnd"/>
      <w:r w:rsidRPr="009326BC">
        <w:rPr>
          <w:b/>
        </w:rPr>
        <w:t>?</w:t>
      </w:r>
    </w:p>
    <w:p w:rsidR="00D90E5F" w:rsidRDefault="00D26039" w:rsidP="00D90E5F">
      <w:r>
        <w:t>31.</w:t>
      </w:r>
      <w:r w:rsidR="00D90E5F" w:rsidRPr="00D90E5F">
        <w:t xml:space="preserve"> </w:t>
      </w:r>
      <w:r w:rsidR="00D90E5F">
        <w:t>Вирус гриппа и его восприимчивость к имеющимся противовирусным препаратам стремительно растёт.</w:t>
      </w:r>
      <w:r w:rsidR="00D90E5F" w:rsidRPr="00D90E5F">
        <w:t xml:space="preserve"> </w:t>
      </w:r>
      <w:r w:rsidR="00D90E5F">
        <w:t xml:space="preserve"> Клиницисты должны поддерживать знания о циркуляции вируса гриппа в обществе в сезон его разгара. Текущую и часто обновляемую информацию об устойчивости к противовирусным препаратам и рекомендации можно найти на сайте </w:t>
      </w:r>
      <w:r w:rsidR="00D90E5F">
        <w:rPr>
          <w:lang w:val="en-US"/>
        </w:rPr>
        <w:t>CDC</w:t>
      </w:r>
      <w:r w:rsidR="00D90E5F">
        <w:t>. На основе чувствительности вируса гриппа А (</w:t>
      </w:r>
      <w:r w:rsidR="00D90E5F">
        <w:rPr>
          <w:lang w:val="en-US"/>
        </w:rPr>
        <w:t>H</w:t>
      </w:r>
      <w:r w:rsidR="00D90E5F" w:rsidRPr="00002E0B">
        <w:t>1</w:t>
      </w:r>
      <w:r w:rsidR="00D90E5F">
        <w:rPr>
          <w:lang w:val="en-US"/>
        </w:rPr>
        <w:t>N</w:t>
      </w:r>
      <w:r w:rsidR="00D90E5F" w:rsidRPr="00002E0B">
        <w:t>1</w:t>
      </w:r>
      <w:r w:rsidR="00D90E5F">
        <w:t xml:space="preserve">) на март 2009 года стоит рассматривать </w:t>
      </w:r>
      <w:proofErr w:type="spellStart"/>
      <w:r w:rsidR="00D90E5F">
        <w:t>занамивир</w:t>
      </w:r>
      <w:proofErr w:type="spellEnd"/>
      <w:r w:rsidR="00D90E5F">
        <w:t xml:space="preserve"> либо </w:t>
      </w:r>
      <w:proofErr w:type="spellStart"/>
      <w:r w:rsidR="00D90E5F">
        <w:t>адамантин</w:t>
      </w:r>
      <w:proofErr w:type="spellEnd"/>
      <w:r w:rsidR="00D90E5F">
        <w:t xml:space="preserve"> (наиболее предпочтителен </w:t>
      </w:r>
      <w:proofErr w:type="spellStart"/>
      <w:r w:rsidR="00D90E5F">
        <w:t>римантадин</w:t>
      </w:r>
      <w:proofErr w:type="spellEnd"/>
      <w:r w:rsidR="00D90E5F">
        <w:t xml:space="preserve">, потому что имеет мало побочных эффектов); </w:t>
      </w:r>
      <w:proofErr w:type="spellStart"/>
      <w:r w:rsidR="00D90E5F">
        <w:t>осельтамивир</w:t>
      </w:r>
      <w:proofErr w:type="spellEnd"/>
      <w:r w:rsidR="00D90E5F">
        <w:t xml:space="preserve"> не следует использовать для лечения вируса гриппа А (</w:t>
      </w:r>
      <w:r w:rsidR="00D90E5F">
        <w:rPr>
          <w:lang w:val="en-US"/>
        </w:rPr>
        <w:t>H</w:t>
      </w:r>
      <w:r w:rsidR="00D90E5F" w:rsidRPr="00002E0B">
        <w:t>1</w:t>
      </w:r>
      <w:r w:rsidR="00D90E5F">
        <w:rPr>
          <w:lang w:val="en-US"/>
        </w:rPr>
        <w:t>N</w:t>
      </w:r>
      <w:r w:rsidR="00D90E5F" w:rsidRPr="00002E0B">
        <w:t>1)</w:t>
      </w:r>
      <w:r w:rsidR="00D90E5F">
        <w:t>.</w:t>
      </w:r>
      <w:r w:rsidR="00D90E5F" w:rsidRPr="00002E0B">
        <w:t xml:space="preserve"> </w:t>
      </w:r>
      <w:r w:rsidR="00D90E5F">
        <w:t>Инфекция, вызванная вирусом гриппа А (</w:t>
      </w:r>
      <w:r w:rsidR="00D90E5F">
        <w:rPr>
          <w:lang w:val="en-US"/>
        </w:rPr>
        <w:t>H</w:t>
      </w:r>
      <w:r w:rsidR="00D90E5F" w:rsidRPr="00002E0B">
        <w:t>3</w:t>
      </w:r>
      <w:r w:rsidR="00D90E5F">
        <w:rPr>
          <w:lang w:val="en-US"/>
        </w:rPr>
        <w:t>N</w:t>
      </w:r>
      <w:r w:rsidR="00D90E5F" w:rsidRPr="00002E0B">
        <w:t>2)</w:t>
      </w:r>
      <w:r w:rsidR="00D90E5F">
        <w:t xml:space="preserve"> должна лечиться </w:t>
      </w:r>
      <w:proofErr w:type="spellStart"/>
      <w:r w:rsidR="00D90E5F">
        <w:t>осельтамивиром</w:t>
      </w:r>
      <w:proofErr w:type="spellEnd"/>
      <w:r w:rsidR="00D90E5F">
        <w:t xml:space="preserve"> или </w:t>
      </w:r>
      <w:proofErr w:type="spellStart"/>
      <w:r w:rsidR="00D90E5F">
        <w:t>занамивиром</w:t>
      </w:r>
      <w:proofErr w:type="spellEnd"/>
      <w:r w:rsidR="00D90E5F">
        <w:t xml:space="preserve">, использовать </w:t>
      </w:r>
      <w:proofErr w:type="spellStart"/>
      <w:r w:rsidR="00D90E5F">
        <w:t>адамантин</w:t>
      </w:r>
      <w:proofErr w:type="spellEnd"/>
      <w:r w:rsidR="00D90E5F">
        <w:t xml:space="preserve"> не рекомендуется. Если подтип вируса не известен, то следует лечить </w:t>
      </w:r>
      <w:proofErr w:type="spellStart"/>
      <w:r w:rsidR="00D90E5F">
        <w:t>занамивиром</w:t>
      </w:r>
      <w:proofErr w:type="spellEnd"/>
      <w:r w:rsidR="00D90E5F">
        <w:t xml:space="preserve"> или комбинацией </w:t>
      </w:r>
      <w:proofErr w:type="spellStart"/>
      <w:r w:rsidR="00D90E5F">
        <w:t>осельтамивира</w:t>
      </w:r>
      <w:proofErr w:type="spellEnd"/>
      <w:r w:rsidR="00D90E5F">
        <w:t xml:space="preserve"> и ремантадина. Вирус гриппа В должен лечиться только </w:t>
      </w:r>
      <w:proofErr w:type="spellStart"/>
      <w:r w:rsidR="00D90E5F">
        <w:t>осельтамивиром</w:t>
      </w:r>
      <w:proofErr w:type="spellEnd"/>
      <w:r w:rsidR="00D90E5F">
        <w:t xml:space="preserve"> или </w:t>
      </w:r>
      <w:proofErr w:type="spellStart"/>
      <w:r w:rsidR="00D90E5F">
        <w:t>занамивиром</w:t>
      </w:r>
      <w:proofErr w:type="spellEnd"/>
      <w:r w:rsidR="00D90E5F">
        <w:t>.  В таблице 6 представлена полная информация о противовирусных схемах для разных возрастных групп.</w:t>
      </w:r>
    </w:p>
    <w:p w:rsidR="00940C48" w:rsidRDefault="00940C48" w:rsidP="00D90E5F"/>
    <w:p w:rsidR="00940C48" w:rsidRDefault="00940C48" w:rsidP="00D90E5F"/>
    <w:p w:rsidR="00940C48" w:rsidRDefault="00940C48" w:rsidP="00D90E5F"/>
    <w:p w:rsidR="00940C48" w:rsidRDefault="00940C48" w:rsidP="00D90E5F"/>
    <w:p w:rsidR="00D26039" w:rsidRPr="009326BC" w:rsidRDefault="001E4CF8" w:rsidP="00A56433">
      <w:pPr>
        <w:rPr>
          <w:b/>
          <w:sz w:val="28"/>
          <w:szCs w:val="28"/>
        </w:rPr>
      </w:pPr>
      <w:r w:rsidRPr="009326BC">
        <w:rPr>
          <w:b/>
          <w:sz w:val="28"/>
          <w:szCs w:val="28"/>
        </w:rPr>
        <w:lastRenderedPageBreak/>
        <w:t>Управление вспышкой гриппа.</w:t>
      </w:r>
    </w:p>
    <w:p w:rsidR="001E4CF8" w:rsidRPr="009326BC" w:rsidRDefault="001E4CF8" w:rsidP="00A56433">
      <w:pPr>
        <w:rPr>
          <w:b/>
        </w:rPr>
      </w:pPr>
      <w:r w:rsidRPr="009326BC">
        <w:rPr>
          <w:b/>
        </w:rPr>
        <w:t>Когда следует заподозрить вспышку гриппа в лечебном учреждении?</w:t>
      </w:r>
    </w:p>
    <w:p w:rsidR="001E4CF8" w:rsidRDefault="001E4CF8" w:rsidP="00A56433">
      <w:r>
        <w:t>32.Во время сезона гриппа, когда у 2 и более человек проявляются симптомы  гриппоподобных заболеваний в пределах 72 часов по отношению друг к другу, следует проводить диагностику гриппа. Когда вирус гриппа циркулирует в обществе, даже один положительный лабораторный тест в сочетании с другими признаками болезни указывает на начало вспышки гриппа.</w:t>
      </w:r>
    </w:p>
    <w:p w:rsidR="001E4CF8" w:rsidRDefault="001E4CF8" w:rsidP="00A56433">
      <w:r>
        <w:t>33.После одного лабораторно подтверждённого случая гриппа вполне вероятно, что последующие случаи гриппоподобных заболеваний также могут быть вызваны вирусом гриппа, хотя возможны смешанные вспышки, вызванные другими патогенными микроорганизмами.</w:t>
      </w:r>
      <w:r w:rsidR="00B86E56">
        <w:t xml:space="preserve"> Хотя невозможно получить материал от всех пациентов для диагностики в контексте вируса гриппа, но у людей, у которых развиваются симптомы в течение 72 часов после начала </w:t>
      </w:r>
      <w:proofErr w:type="spellStart"/>
      <w:r w:rsidR="00B86E56">
        <w:t>химиопрофилактики</w:t>
      </w:r>
      <w:proofErr w:type="spellEnd"/>
      <w:r w:rsidR="00B86E56">
        <w:t xml:space="preserve"> должна быть проведена диагностика вируса гриппа и других респираторных патогенов. Если результаты тестов положительные, несмотря на </w:t>
      </w:r>
      <w:proofErr w:type="spellStart"/>
      <w:r w:rsidR="00B86E56">
        <w:t>химиопрофилактику</w:t>
      </w:r>
      <w:proofErr w:type="spellEnd"/>
      <w:r w:rsidR="00B86E56">
        <w:t>, следует рассматривать вирус с лекарственной устойчивостью;  распространение гриппа в ране незатронутых участках, где не было начато противовирусное лечение.</w:t>
      </w:r>
    </w:p>
    <w:p w:rsidR="00B86E56" w:rsidRDefault="00B86E56" w:rsidP="00A56433"/>
    <w:p w:rsidR="00B86E56" w:rsidRPr="009326BC" w:rsidRDefault="00B86E56" w:rsidP="00A56433">
      <w:pPr>
        <w:rPr>
          <w:b/>
        </w:rPr>
      </w:pPr>
      <w:r w:rsidRPr="009326BC">
        <w:rPr>
          <w:b/>
        </w:rPr>
        <w:t>Как следует относиться к противовирусным препаратам во время сезонной вспышки?</w:t>
      </w:r>
    </w:p>
    <w:p w:rsidR="00B86E56" w:rsidRDefault="00B86E56" w:rsidP="00A56433">
      <w:r>
        <w:t xml:space="preserve">34.Все люди с лабораторно подтверждённым вирусом гриппа должны получать соответствующую </w:t>
      </w:r>
      <w:r w:rsidR="0008392D">
        <w:t xml:space="preserve">противовирусную терапию. После одного лабораторно подтверждённого случая гриппа в учреждении в последующем у всех развиваются гриппоподобные заболевания или </w:t>
      </w:r>
      <w:proofErr w:type="gramStart"/>
      <w:r w:rsidR="0008392D">
        <w:t>признаки  симптомы</w:t>
      </w:r>
      <w:proofErr w:type="gramEnd"/>
      <w:r w:rsidR="0008392D">
        <w:t>, характерные для гриппа (изменение психического статуса у пожилых), которые требуют противовирусного лечения.</w:t>
      </w:r>
    </w:p>
    <w:p w:rsidR="0008392D" w:rsidRDefault="0008392D" w:rsidP="00A56433"/>
    <w:p w:rsidR="0008392D" w:rsidRPr="009326BC" w:rsidRDefault="0008392D" w:rsidP="00A56433">
      <w:pPr>
        <w:rPr>
          <w:b/>
        </w:rPr>
      </w:pPr>
      <w:r w:rsidRPr="009326BC">
        <w:rPr>
          <w:b/>
        </w:rPr>
        <w:t>Кто должен получать противовирусное лечение во время вспышки гриппа?</w:t>
      </w:r>
    </w:p>
    <w:p w:rsidR="0008392D" w:rsidRDefault="0008392D" w:rsidP="00A56433">
      <w:r>
        <w:t xml:space="preserve">35.Во время вспышки гриппа все жители должны получать </w:t>
      </w:r>
      <w:proofErr w:type="gramStart"/>
      <w:r>
        <w:t xml:space="preserve">противовирусную  </w:t>
      </w:r>
      <w:proofErr w:type="spellStart"/>
      <w:r>
        <w:t>химиопрофилактику</w:t>
      </w:r>
      <w:proofErr w:type="spellEnd"/>
      <w:proofErr w:type="gramEnd"/>
      <w:r>
        <w:t xml:space="preserve">, независимо от вакцинального статуса. В идеале, </w:t>
      </w:r>
      <w:proofErr w:type="spellStart"/>
      <w:r>
        <w:t>химиопрофилактика</w:t>
      </w:r>
      <w:proofErr w:type="spellEnd"/>
      <w:r>
        <w:t xml:space="preserve"> должна быть организованна на всех этажах и подопечных учреждениях, потому что возможно распространение гриппа из-за применения противовирусной </w:t>
      </w:r>
      <w:proofErr w:type="spellStart"/>
      <w:r>
        <w:t>химиопрофилактики</w:t>
      </w:r>
      <w:proofErr w:type="spellEnd"/>
      <w:r>
        <w:t xml:space="preserve"> только у инфицированных лиц, а не у всех жителей.</w:t>
      </w:r>
    </w:p>
    <w:p w:rsidR="001E4CF8" w:rsidRDefault="001E4CF8" w:rsidP="00A56433"/>
    <w:p w:rsidR="0008392D" w:rsidRPr="009326BC" w:rsidRDefault="0008392D" w:rsidP="00A56433">
      <w:pPr>
        <w:rPr>
          <w:b/>
        </w:rPr>
      </w:pPr>
      <w:r w:rsidRPr="009326BC">
        <w:rPr>
          <w:b/>
        </w:rPr>
        <w:t xml:space="preserve">Кто из сотрудников здравоохранения должен пройти </w:t>
      </w:r>
      <w:r w:rsidR="00DE0D68" w:rsidRPr="009326BC">
        <w:rPr>
          <w:b/>
        </w:rPr>
        <w:t xml:space="preserve">противовирусную </w:t>
      </w:r>
      <w:proofErr w:type="spellStart"/>
      <w:r w:rsidR="00DE0D68" w:rsidRPr="009326BC">
        <w:rPr>
          <w:b/>
        </w:rPr>
        <w:t>химиопрофилактику</w:t>
      </w:r>
      <w:proofErr w:type="spellEnd"/>
      <w:r w:rsidR="00DE0D68" w:rsidRPr="009326BC">
        <w:rPr>
          <w:b/>
        </w:rPr>
        <w:t xml:space="preserve"> во время вспышки гриппа?</w:t>
      </w:r>
    </w:p>
    <w:p w:rsidR="00DE0D68" w:rsidRDefault="00DE0D68" w:rsidP="00A56433">
      <w:r>
        <w:t xml:space="preserve">36.Для всех сотрудников, которые не могут получить вакцину от гриппа или она противопоказана (из-за циркуляции штаммов вируса, далёких по АГ структуре от вакцинных </w:t>
      </w:r>
      <w:proofErr w:type="gramStart"/>
      <w:r>
        <w:t>штаммов)должны</w:t>
      </w:r>
      <w:proofErr w:type="gramEnd"/>
      <w:r>
        <w:t xml:space="preserve"> быть использованы противовирусные средства в качестве </w:t>
      </w:r>
      <w:proofErr w:type="spellStart"/>
      <w:r>
        <w:t>химиопрофилактики</w:t>
      </w:r>
      <w:proofErr w:type="spellEnd"/>
      <w:r>
        <w:t xml:space="preserve">. Противопоказания к вакцинации: анафилактические реакции к белкам или другим компонентам вакцины, </w:t>
      </w:r>
      <w:proofErr w:type="spellStart"/>
      <w:r>
        <w:t>уеренная</w:t>
      </w:r>
      <w:proofErr w:type="spellEnd"/>
      <w:r>
        <w:t xml:space="preserve"> или тяжёлая  лихорадка и синдром Гиена-</w:t>
      </w:r>
      <w:proofErr w:type="spellStart"/>
      <w:r>
        <w:t>Барре</w:t>
      </w:r>
      <w:proofErr w:type="spellEnd"/>
      <w:r>
        <w:t>, в течение 6  недель после предыдущей вакцинации от гриппа.</w:t>
      </w:r>
    </w:p>
    <w:p w:rsidR="00DE0D68" w:rsidRPr="009326BC" w:rsidRDefault="00DE0D68" w:rsidP="00A56433">
      <w:pPr>
        <w:rPr>
          <w:b/>
        </w:rPr>
      </w:pPr>
      <w:r w:rsidRPr="009326BC">
        <w:rPr>
          <w:b/>
        </w:rPr>
        <w:lastRenderedPageBreak/>
        <w:t xml:space="preserve">Как долго должна продолжаться противовирусная </w:t>
      </w:r>
      <w:proofErr w:type="spellStart"/>
      <w:r w:rsidRPr="009326BC">
        <w:rPr>
          <w:b/>
        </w:rPr>
        <w:t>химиопрофилактика</w:t>
      </w:r>
      <w:proofErr w:type="spellEnd"/>
      <w:r w:rsidRPr="009326BC">
        <w:rPr>
          <w:b/>
        </w:rPr>
        <w:t xml:space="preserve"> в сезон гриппа?</w:t>
      </w:r>
    </w:p>
    <w:p w:rsidR="00DE0D68" w:rsidRDefault="00DE0D68" w:rsidP="00A56433">
      <w:r>
        <w:t xml:space="preserve">37.Противовирусная </w:t>
      </w:r>
      <w:proofErr w:type="spellStart"/>
      <w:r>
        <w:t>химиопрофилактика</w:t>
      </w:r>
      <w:proofErr w:type="spellEnd"/>
      <w:r>
        <w:t xml:space="preserve"> должна продолжаться в течение 14 дней или в течение 7 дней</w:t>
      </w:r>
      <w:r w:rsidR="009326BC">
        <w:t xml:space="preserve"> после появления симптомов.</w:t>
      </w:r>
    </w:p>
    <w:p w:rsidR="00DE0D68" w:rsidRPr="00D90E5F" w:rsidRDefault="00DE0D68" w:rsidP="00A56433"/>
    <w:p w:rsidR="00C96D42" w:rsidRPr="00025BEA" w:rsidRDefault="00C96D42" w:rsidP="00A56433"/>
    <w:p w:rsidR="00AC3B44" w:rsidRDefault="00AC3B44" w:rsidP="00A56433"/>
    <w:p w:rsidR="00940C48" w:rsidRDefault="00940C48" w:rsidP="00A56433"/>
    <w:p w:rsidR="00940C48" w:rsidRDefault="00940C48" w:rsidP="00A56433"/>
    <w:p w:rsidR="00940C48" w:rsidRDefault="00940C48" w:rsidP="00A56433"/>
    <w:p w:rsidR="00940C48" w:rsidRDefault="00940C48" w:rsidP="00A56433"/>
    <w:p w:rsidR="00940C48" w:rsidRDefault="00940C48" w:rsidP="00A56433"/>
    <w:p w:rsidR="00940C48" w:rsidRDefault="00940C48" w:rsidP="00A56433"/>
    <w:p w:rsidR="00940C48" w:rsidRDefault="00940C48" w:rsidP="00A56433"/>
    <w:p w:rsidR="00940C48" w:rsidRDefault="00940C48" w:rsidP="00A56433"/>
    <w:p w:rsidR="00940C48" w:rsidRDefault="00940C48" w:rsidP="00A56433"/>
    <w:p w:rsidR="00940C48" w:rsidRDefault="00940C48" w:rsidP="00A56433"/>
    <w:p w:rsidR="00940C48" w:rsidRDefault="00940C48" w:rsidP="00A56433"/>
    <w:p w:rsidR="00940C48" w:rsidRDefault="00940C48" w:rsidP="00A56433"/>
    <w:p w:rsidR="00940C48" w:rsidRDefault="00940C48" w:rsidP="00A56433"/>
    <w:p w:rsidR="00940C48" w:rsidRDefault="00940C48" w:rsidP="00A56433"/>
    <w:p w:rsidR="00940C48" w:rsidRDefault="00940C48" w:rsidP="00A56433"/>
    <w:p w:rsidR="00940C48" w:rsidRDefault="00940C48" w:rsidP="00A56433"/>
    <w:p w:rsidR="00940C48" w:rsidRDefault="00940C48" w:rsidP="00A56433"/>
    <w:p w:rsidR="00940C48" w:rsidRDefault="00940C48" w:rsidP="00A56433"/>
    <w:p w:rsidR="00940C48" w:rsidRDefault="00940C48" w:rsidP="00A56433"/>
    <w:p w:rsidR="00940C48" w:rsidRDefault="00940C48" w:rsidP="00A56433"/>
    <w:p w:rsidR="00940C48" w:rsidRDefault="00940C48" w:rsidP="00A56433"/>
    <w:p w:rsidR="00940C48" w:rsidRDefault="00940C48" w:rsidP="00A56433"/>
    <w:p w:rsidR="00940C48" w:rsidRDefault="00940C48" w:rsidP="00A56433"/>
    <w:p w:rsidR="00AC3B44" w:rsidRPr="00940C48" w:rsidRDefault="006267FF" w:rsidP="00A56433">
      <w:pPr>
        <w:rPr>
          <w:b/>
        </w:rPr>
      </w:pPr>
      <w:r w:rsidRPr="00940C48">
        <w:rPr>
          <w:b/>
        </w:rPr>
        <w:lastRenderedPageBreak/>
        <w:t>Таблица 2.</w:t>
      </w:r>
      <w:r w:rsidR="00FF2E34" w:rsidRPr="00940C48">
        <w:rPr>
          <w:b/>
        </w:rPr>
        <w:t xml:space="preserve">  Кто должен быть проверен на грипп.</w:t>
      </w:r>
    </w:p>
    <w:p w:rsidR="00471CD4" w:rsidRDefault="00471CD4" w:rsidP="00471CD4">
      <w:pPr>
        <w:spacing w:line="240" w:lineRule="auto"/>
        <w:contextualSpacing/>
      </w:pPr>
      <w:r>
        <w:t>В сезон гриппа диагностику должны пройти следующие лица:</w:t>
      </w:r>
    </w:p>
    <w:p w:rsidR="00471CD4" w:rsidRDefault="00471CD4" w:rsidP="00471CD4">
      <w:pPr>
        <w:pStyle w:val="a3"/>
        <w:numPr>
          <w:ilvl w:val="0"/>
          <w:numId w:val="3"/>
        </w:numPr>
        <w:spacing w:line="240" w:lineRule="auto"/>
      </w:pPr>
      <w:r>
        <w:t>Иммунокомпетентные  лица любого возраста, с высоким риском развития осложнений (госпитализация или смерть) у которых острые респираторные симптомы появились через 5 дней от начала болезни</w:t>
      </w:r>
    </w:p>
    <w:p w:rsidR="00471CD4" w:rsidRDefault="00471CD4" w:rsidP="00471CD4">
      <w:pPr>
        <w:pStyle w:val="a3"/>
        <w:numPr>
          <w:ilvl w:val="0"/>
          <w:numId w:val="3"/>
        </w:numPr>
        <w:spacing w:line="240" w:lineRule="auto"/>
      </w:pPr>
      <w:proofErr w:type="spellStart"/>
      <w:r>
        <w:t>Иммунокомпрометированные</w:t>
      </w:r>
      <w:proofErr w:type="spellEnd"/>
      <w:r>
        <w:t xml:space="preserve">  лица любого возраста с лихорадкой и респираторными симптомами, независимо от времени возникновения болезни, потому что люди с ослабленным иммунитетом распространяют вирус в течение многих недель или месяцев  </w:t>
      </w:r>
    </w:p>
    <w:p w:rsidR="00471CD4" w:rsidRDefault="00471CD4" w:rsidP="00471CD4">
      <w:pPr>
        <w:pStyle w:val="a3"/>
        <w:numPr>
          <w:ilvl w:val="0"/>
          <w:numId w:val="3"/>
        </w:numPr>
        <w:spacing w:line="240" w:lineRule="auto"/>
      </w:pPr>
      <w:r>
        <w:t>Госпитализированные люди любого возраста с лихорадкой и респираторными симптомами, в том числе и с диагнозом внебольничной пневмонии, независимо от времени возникновения болезни</w:t>
      </w:r>
    </w:p>
    <w:p w:rsidR="00471CD4" w:rsidRDefault="00471CD4" w:rsidP="00471CD4">
      <w:pPr>
        <w:pStyle w:val="a3"/>
        <w:numPr>
          <w:ilvl w:val="0"/>
          <w:numId w:val="3"/>
        </w:numPr>
        <w:spacing w:line="240" w:lineRule="auto"/>
      </w:pPr>
      <w:r>
        <w:t>Пожилые люди и младенцы с подозрением на сепсис или лихорадку неясного генеза независимо от времени возникновения  болезни</w:t>
      </w:r>
    </w:p>
    <w:p w:rsidR="00471CD4" w:rsidRDefault="00471CD4" w:rsidP="00471CD4">
      <w:pPr>
        <w:pStyle w:val="a3"/>
        <w:numPr>
          <w:ilvl w:val="0"/>
          <w:numId w:val="3"/>
        </w:numPr>
        <w:spacing w:line="240" w:lineRule="auto"/>
      </w:pPr>
      <w:r>
        <w:t>Дети с высокой температурой и лихорадкой независимо от времени возникновения болезни</w:t>
      </w:r>
    </w:p>
    <w:p w:rsidR="00471CD4" w:rsidRDefault="00471CD4" w:rsidP="00471CD4">
      <w:pPr>
        <w:pStyle w:val="a3"/>
        <w:numPr>
          <w:ilvl w:val="0"/>
          <w:numId w:val="3"/>
        </w:numPr>
        <w:spacing w:line="240" w:lineRule="auto"/>
      </w:pPr>
      <w:r>
        <w:t>Лица любого возраста, у которых развиваются респираторные симптомы и лихорадка после госпитализации</w:t>
      </w:r>
    </w:p>
    <w:p w:rsidR="00471CD4" w:rsidRDefault="00471CD4" w:rsidP="00471CD4">
      <w:pPr>
        <w:pStyle w:val="a3"/>
        <w:numPr>
          <w:ilvl w:val="0"/>
          <w:numId w:val="3"/>
        </w:numPr>
        <w:spacing w:line="240" w:lineRule="auto"/>
      </w:pPr>
      <w:r>
        <w:t xml:space="preserve">Иммунокомпетентные лица </w:t>
      </w:r>
      <w:proofErr w:type="gramStart"/>
      <w:r>
        <w:t xml:space="preserve">с острым </w:t>
      </w:r>
      <w:r w:rsidR="0067104A">
        <w:t>респираторными симптомами</w:t>
      </w:r>
      <w:proofErr w:type="gramEnd"/>
      <w:r w:rsidR="0067104A">
        <w:t xml:space="preserve">, которые не подвержены высокому риску развития вторичных осложнений, могут быть испытаны для получения данных локального </w:t>
      </w:r>
      <w:proofErr w:type="spellStart"/>
      <w:r w:rsidR="0067104A">
        <w:t>наблюденя</w:t>
      </w:r>
      <w:proofErr w:type="spellEnd"/>
    </w:p>
    <w:p w:rsidR="0067104A" w:rsidRDefault="0067104A" w:rsidP="0067104A">
      <w:pPr>
        <w:spacing w:line="240" w:lineRule="auto"/>
      </w:pPr>
      <w:r>
        <w:t>В любое время года диагностику должны пройти следующие лица:</w:t>
      </w:r>
    </w:p>
    <w:p w:rsidR="0067104A" w:rsidRDefault="0067104A" w:rsidP="0067104A">
      <w:pPr>
        <w:pStyle w:val="a3"/>
        <w:numPr>
          <w:ilvl w:val="0"/>
          <w:numId w:val="4"/>
        </w:numPr>
        <w:spacing w:line="240" w:lineRule="auto"/>
      </w:pPr>
      <w:r>
        <w:t>Медицинский персонал, пациенты или посетители, которые обращаются с острыми лихорадочными симптомами, в течение 5 дней от начала болезни</w:t>
      </w:r>
    </w:p>
    <w:p w:rsidR="0067104A" w:rsidRDefault="00EB20D3" w:rsidP="0067104A">
      <w:pPr>
        <w:pStyle w:val="a3"/>
        <w:numPr>
          <w:ilvl w:val="0"/>
          <w:numId w:val="4"/>
        </w:numPr>
        <w:spacing w:line="240" w:lineRule="auto"/>
      </w:pPr>
      <w:r>
        <w:t xml:space="preserve">Лица, которые </w:t>
      </w:r>
      <w:proofErr w:type="spellStart"/>
      <w:r>
        <w:t>эпидемиологически</w:t>
      </w:r>
      <w:proofErr w:type="spellEnd"/>
      <w:r>
        <w:t xml:space="preserve"> связаны со вспышкой гриппа (</w:t>
      </w:r>
      <w:proofErr w:type="gramStart"/>
      <w:r>
        <w:t>например</w:t>
      </w:r>
      <w:proofErr w:type="gramEnd"/>
      <w:r>
        <w:t xml:space="preserve"> бытовые и тесные контакты, возвратившиеся путешественники из стран, где может циркулировать вирус гриппа, участники массовых мероприятий и пассажиры круизных судов) которые распространяют вирус в течение 5 дней от начала болезни</w:t>
      </w:r>
    </w:p>
    <w:p w:rsidR="00EB20D3" w:rsidRDefault="00EB20D3" w:rsidP="00EB20D3">
      <w:pPr>
        <w:spacing w:line="240" w:lineRule="auto"/>
      </w:pPr>
    </w:p>
    <w:p w:rsidR="00EB20D3" w:rsidRPr="00940C48" w:rsidRDefault="00EB20D3" w:rsidP="00EB20D3">
      <w:pPr>
        <w:spacing w:line="240" w:lineRule="auto"/>
        <w:rPr>
          <w:b/>
        </w:rPr>
      </w:pPr>
      <w:r w:rsidRPr="00940C48">
        <w:rPr>
          <w:b/>
        </w:rPr>
        <w:t>Таблица 3. Лица с высоким риском развития осложнений гриппа у которых должна быть рассмотрена противовирусная терапия.</w:t>
      </w:r>
    </w:p>
    <w:p w:rsidR="00EB20D3" w:rsidRDefault="00EB20D3" w:rsidP="00EB20D3">
      <w:pPr>
        <w:pStyle w:val="a3"/>
        <w:numPr>
          <w:ilvl w:val="0"/>
          <w:numId w:val="5"/>
        </w:numPr>
        <w:spacing w:line="240" w:lineRule="auto"/>
      </w:pPr>
      <w:proofErr w:type="spellStart"/>
      <w:r>
        <w:t>Невакцинированные</w:t>
      </w:r>
      <w:proofErr w:type="spellEnd"/>
      <w:r>
        <w:t xml:space="preserve"> младенцы в возрасте 12-24 месяцев</w:t>
      </w:r>
    </w:p>
    <w:p w:rsidR="00EB20D3" w:rsidRDefault="00EB20D3" w:rsidP="00EB20D3">
      <w:pPr>
        <w:pStyle w:val="a3"/>
        <w:numPr>
          <w:ilvl w:val="0"/>
          <w:numId w:val="5"/>
        </w:numPr>
        <w:spacing w:line="240" w:lineRule="auto"/>
      </w:pPr>
      <w:r>
        <w:t>Лица с астмой и другими лёгочными заболеваниями, такими как муковисцидоз у детей и ХОБЛ у взрослых</w:t>
      </w:r>
    </w:p>
    <w:p w:rsidR="00EB20D3" w:rsidRDefault="00EB20D3" w:rsidP="00EB20D3">
      <w:pPr>
        <w:pStyle w:val="a3"/>
        <w:numPr>
          <w:ilvl w:val="0"/>
          <w:numId w:val="5"/>
        </w:numPr>
        <w:spacing w:line="240" w:lineRule="auto"/>
      </w:pPr>
      <w:r>
        <w:t xml:space="preserve">Лица с </w:t>
      </w:r>
      <w:proofErr w:type="spellStart"/>
      <w:r>
        <w:t>гемодинамически</w:t>
      </w:r>
      <w:proofErr w:type="spellEnd"/>
      <w:r>
        <w:t xml:space="preserve"> значимыми болезнями сердца</w:t>
      </w:r>
    </w:p>
    <w:p w:rsidR="00EB20D3" w:rsidRDefault="00EB20D3" w:rsidP="00EB20D3">
      <w:pPr>
        <w:pStyle w:val="a3"/>
        <w:numPr>
          <w:ilvl w:val="0"/>
          <w:numId w:val="5"/>
        </w:numPr>
        <w:spacing w:line="240" w:lineRule="auto"/>
      </w:pPr>
      <w:r>
        <w:t xml:space="preserve">Лица, имеющие </w:t>
      </w:r>
      <w:proofErr w:type="spellStart"/>
      <w:r>
        <w:t>иммуносупрессивное</w:t>
      </w:r>
      <w:proofErr w:type="spellEnd"/>
      <w:r>
        <w:t xml:space="preserve"> заболевание или получающие </w:t>
      </w:r>
      <w:proofErr w:type="spellStart"/>
      <w:r>
        <w:t>иммуносупрессивную</w:t>
      </w:r>
      <w:proofErr w:type="spellEnd"/>
      <w:r>
        <w:t xml:space="preserve"> терапию</w:t>
      </w:r>
    </w:p>
    <w:p w:rsidR="00EB20D3" w:rsidRDefault="00EB20D3" w:rsidP="00EB20D3">
      <w:pPr>
        <w:pStyle w:val="a3"/>
        <w:numPr>
          <w:ilvl w:val="0"/>
          <w:numId w:val="5"/>
        </w:numPr>
        <w:spacing w:line="240" w:lineRule="auto"/>
      </w:pPr>
      <w:r>
        <w:t>ВИЧ-инфицированные</w:t>
      </w:r>
    </w:p>
    <w:p w:rsidR="00EB20D3" w:rsidRDefault="00EB20D3" w:rsidP="00EB20D3">
      <w:pPr>
        <w:pStyle w:val="a3"/>
        <w:numPr>
          <w:ilvl w:val="0"/>
          <w:numId w:val="5"/>
        </w:numPr>
        <w:spacing w:line="240" w:lineRule="auto"/>
      </w:pPr>
      <w:r>
        <w:t xml:space="preserve">Лица с серповидно-клеточной анемией и другими </w:t>
      </w:r>
      <w:proofErr w:type="spellStart"/>
      <w:r>
        <w:t>гемоглобинопатиями</w:t>
      </w:r>
      <w:proofErr w:type="spellEnd"/>
    </w:p>
    <w:p w:rsidR="00EB20D3" w:rsidRDefault="00EB20D3" w:rsidP="00EB20D3">
      <w:pPr>
        <w:pStyle w:val="a3"/>
        <w:numPr>
          <w:ilvl w:val="0"/>
          <w:numId w:val="5"/>
        </w:numPr>
        <w:spacing w:line="240" w:lineRule="auto"/>
      </w:pPr>
      <w:r>
        <w:t>Лица с заболеваниями, которые требуют длительного приёма аспирина; такие как ревматоидный артрит или болезнь Кавасаки</w:t>
      </w:r>
    </w:p>
    <w:p w:rsidR="00EB20D3" w:rsidRDefault="00EB20D3" w:rsidP="00EB20D3">
      <w:pPr>
        <w:pStyle w:val="a3"/>
        <w:numPr>
          <w:ilvl w:val="0"/>
          <w:numId w:val="5"/>
        </w:numPr>
        <w:spacing w:line="240" w:lineRule="auto"/>
      </w:pPr>
      <w:r>
        <w:t>Лица с хронической почечной недостаточностью</w:t>
      </w:r>
    </w:p>
    <w:p w:rsidR="00EB20D3" w:rsidRDefault="00EB20D3" w:rsidP="00EB20D3">
      <w:pPr>
        <w:pStyle w:val="a3"/>
        <w:numPr>
          <w:ilvl w:val="0"/>
          <w:numId w:val="5"/>
        </w:numPr>
        <w:spacing w:line="240" w:lineRule="auto"/>
      </w:pPr>
      <w:r>
        <w:t>Лица с онкологией</w:t>
      </w:r>
    </w:p>
    <w:p w:rsidR="00EB20D3" w:rsidRDefault="00EB20D3" w:rsidP="00EB20D3">
      <w:pPr>
        <w:pStyle w:val="a3"/>
        <w:numPr>
          <w:ilvl w:val="0"/>
          <w:numId w:val="5"/>
        </w:numPr>
        <w:spacing w:line="240" w:lineRule="auto"/>
      </w:pPr>
      <w:r>
        <w:t>Лица с хроническими болезнями обмена веществ, такими как СД</w:t>
      </w:r>
    </w:p>
    <w:p w:rsidR="00EB20D3" w:rsidRDefault="00EB20D3" w:rsidP="00EB20D3">
      <w:pPr>
        <w:pStyle w:val="a3"/>
        <w:numPr>
          <w:ilvl w:val="0"/>
          <w:numId w:val="5"/>
        </w:numPr>
        <w:spacing w:line="240" w:lineRule="auto"/>
      </w:pPr>
      <w:r>
        <w:t xml:space="preserve">Лица с </w:t>
      </w:r>
      <w:proofErr w:type="spellStart"/>
      <w:proofErr w:type="gramStart"/>
      <w:r>
        <w:t>нейро</w:t>
      </w:r>
      <w:proofErr w:type="spellEnd"/>
      <w:r>
        <w:t>-мышечными</w:t>
      </w:r>
      <w:proofErr w:type="gramEnd"/>
      <w:r>
        <w:t xml:space="preserve"> расстройствами, эпилепсией, когнитивной дисфункцией</w:t>
      </w:r>
    </w:p>
    <w:p w:rsidR="00EB20D3" w:rsidRDefault="00EB20D3" w:rsidP="00EB20D3">
      <w:pPr>
        <w:pStyle w:val="a3"/>
        <w:numPr>
          <w:ilvl w:val="0"/>
          <w:numId w:val="5"/>
        </w:numPr>
        <w:spacing w:line="240" w:lineRule="auto"/>
      </w:pPr>
      <w:r>
        <w:t>Люди старше 65 лет</w:t>
      </w:r>
    </w:p>
    <w:p w:rsidR="00EB20D3" w:rsidRDefault="00EB20D3" w:rsidP="00EB20D3">
      <w:pPr>
        <w:pStyle w:val="a3"/>
        <w:numPr>
          <w:ilvl w:val="0"/>
          <w:numId w:val="5"/>
        </w:numPr>
        <w:spacing w:line="240" w:lineRule="auto"/>
      </w:pPr>
      <w:r>
        <w:t>Лица, находящиеся в домах преста</w:t>
      </w:r>
      <w:r w:rsidR="0084338F">
        <w:t>р</w:t>
      </w:r>
      <w:r>
        <w:t>елых или д</w:t>
      </w:r>
      <w:r w:rsidR="0084338F">
        <w:t>омах длительного ухода, независимо от возраста</w:t>
      </w:r>
    </w:p>
    <w:p w:rsidR="0084338F" w:rsidRPr="00940C48" w:rsidRDefault="0084338F" w:rsidP="0084338F">
      <w:pPr>
        <w:spacing w:line="240" w:lineRule="auto"/>
        <w:rPr>
          <w:b/>
        </w:rPr>
      </w:pPr>
      <w:r w:rsidRPr="00940C48">
        <w:rPr>
          <w:b/>
        </w:rPr>
        <w:lastRenderedPageBreak/>
        <w:t>Таблица  4. Методы диагностики гриппа.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338F" w:rsidTr="0084338F">
        <w:tc>
          <w:tcPr>
            <w:tcW w:w="3190" w:type="dxa"/>
          </w:tcPr>
          <w:p w:rsidR="0084338F" w:rsidRDefault="00940C48" w:rsidP="00940C48">
            <w:pPr>
              <w:jc w:val="center"/>
            </w:pPr>
            <w:r>
              <w:t>Т</w:t>
            </w:r>
            <w:r w:rsidR="00A40E25">
              <w:t>ест</w:t>
            </w:r>
          </w:p>
        </w:tc>
        <w:tc>
          <w:tcPr>
            <w:tcW w:w="3190" w:type="dxa"/>
          </w:tcPr>
          <w:p w:rsidR="0084338F" w:rsidRDefault="00940C48" w:rsidP="00940C48">
            <w:pPr>
              <w:jc w:val="center"/>
            </w:pPr>
            <w:r>
              <w:t>В</w:t>
            </w:r>
            <w:r w:rsidR="00A40E25">
              <w:t>ремя</w:t>
            </w:r>
          </w:p>
        </w:tc>
        <w:tc>
          <w:tcPr>
            <w:tcW w:w="3191" w:type="dxa"/>
          </w:tcPr>
          <w:p w:rsidR="0084338F" w:rsidRDefault="00A40E25" w:rsidP="00940C48">
            <w:pPr>
              <w:jc w:val="center"/>
            </w:pPr>
            <w:r>
              <w:t>Комментарий</w:t>
            </w:r>
          </w:p>
        </w:tc>
      </w:tr>
      <w:tr w:rsidR="0084338F" w:rsidTr="0084338F">
        <w:tc>
          <w:tcPr>
            <w:tcW w:w="3190" w:type="dxa"/>
          </w:tcPr>
          <w:p w:rsidR="0084338F" w:rsidRDefault="00A40E25" w:rsidP="00940C48">
            <w:pPr>
              <w:jc w:val="center"/>
            </w:pPr>
            <w:r>
              <w:t>ПЦР</w:t>
            </w:r>
          </w:p>
        </w:tc>
        <w:tc>
          <w:tcPr>
            <w:tcW w:w="3190" w:type="dxa"/>
          </w:tcPr>
          <w:p w:rsidR="0084338F" w:rsidRDefault="00A40E25" w:rsidP="00940C48">
            <w:pPr>
              <w:jc w:val="center"/>
            </w:pPr>
            <w:r>
              <w:t>2 часа</w:t>
            </w:r>
          </w:p>
        </w:tc>
        <w:tc>
          <w:tcPr>
            <w:tcW w:w="3191" w:type="dxa"/>
          </w:tcPr>
          <w:p w:rsidR="0084338F" w:rsidRDefault="00A40E25" w:rsidP="00940C48">
            <w:pPr>
              <w:jc w:val="center"/>
            </w:pPr>
            <w:r>
              <w:t>Высокая чувствительность и специфичность; рекомендовано</w:t>
            </w:r>
          </w:p>
        </w:tc>
      </w:tr>
      <w:tr w:rsidR="0084338F" w:rsidTr="0084338F">
        <w:tc>
          <w:tcPr>
            <w:tcW w:w="3190" w:type="dxa"/>
          </w:tcPr>
          <w:p w:rsidR="0084338F" w:rsidRDefault="00A40E25" w:rsidP="00940C48">
            <w:pPr>
              <w:jc w:val="center"/>
            </w:pPr>
            <w:proofErr w:type="spellStart"/>
            <w:r>
              <w:t>иммунофлюоресценция</w:t>
            </w:r>
            <w:proofErr w:type="spellEnd"/>
          </w:p>
        </w:tc>
        <w:tc>
          <w:tcPr>
            <w:tcW w:w="3190" w:type="dxa"/>
          </w:tcPr>
          <w:p w:rsidR="0084338F" w:rsidRDefault="0084338F" w:rsidP="00940C48">
            <w:pPr>
              <w:jc w:val="center"/>
            </w:pPr>
          </w:p>
        </w:tc>
        <w:tc>
          <w:tcPr>
            <w:tcW w:w="3191" w:type="dxa"/>
          </w:tcPr>
          <w:p w:rsidR="0084338F" w:rsidRDefault="00A40E25" w:rsidP="00940C48">
            <w:pPr>
              <w:jc w:val="center"/>
            </w:pPr>
            <w:r>
              <w:t>Умеренно высокая  чувствительность и высокая специфичность; рекомендовано</w:t>
            </w:r>
          </w:p>
        </w:tc>
      </w:tr>
      <w:tr w:rsidR="0084338F" w:rsidTr="0084338F">
        <w:tc>
          <w:tcPr>
            <w:tcW w:w="3190" w:type="dxa"/>
          </w:tcPr>
          <w:p w:rsidR="0084338F" w:rsidRDefault="00A40E25" w:rsidP="00940C48">
            <w:pPr>
              <w:jc w:val="center"/>
            </w:pPr>
            <w:r>
              <w:t>Прямая флюоресценция АТ</w:t>
            </w:r>
          </w:p>
        </w:tc>
        <w:tc>
          <w:tcPr>
            <w:tcW w:w="3190" w:type="dxa"/>
          </w:tcPr>
          <w:p w:rsidR="0084338F" w:rsidRDefault="00A40E25" w:rsidP="00940C48">
            <w:pPr>
              <w:jc w:val="center"/>
            </w:pPr>
            <w:r>
              <w:t>2-4 часа</w:t>
            </w:r>
          </w:p>
        </w:tc>
        <w:tc>
          <w:tcPr>
            <w:tcW w:w="3191" w:type="dxa"/>
          </w:tcPr>
          <w:p w:rsidR="0084338F" w:rsidRPr="00A40E25" w:rsidRDefault="00A40E25" w:rsidP="00940C48">
            <w:pPr>
              <w:jc w:val="center"/>
            </w:pPr>
            <w:r>
              <w:t>Обнаруживает и различает гриппы A и B, и другие респираторные вирусы</w:t>
            </w:r>
          </w:p>
        </w:tc>
      </w:tr>
      <w:tr w:rsidR="0084338F" w:rsidTr="0084338F">
        <w:tc>
          <w:tcPr>
            <w:tcW w:w="3190" w:type="dxa"/>
          </w:tcPr>
          <w:p w:rsidR="0084338F" w:rsidRDefault="00A40E25" w:rsidP="00940C48">
            <w:pPr>
              <w:jc w:val="center"/>
            </w:pPr>
            <w:r>
              <w:t>Непрямая флюоресценция АТ</w:t>
            </w:r>
          </w:p>
        </w:tc>
        <w:tc>
          <w:tcPr>
            <w:tcW w:w="3190" w:type="dxa"/>
          </w:tcPr>
          <w:p w:rsidR="0084338F" w:rsidRDefault="00A40E25" w:rsidP="00940C48">
            <w:pPr>
              <w:jc w:val="center"/>
            </w:pPr>
            <w:r>
              <w:t>2-4 часа</w:t>
            </w:r>
          </w:p>
        </w:tc>
        <w:tc>
          <w:tcPr>
            <w:tcW w:w="3191" w:type="dxa"/>
          </w:tcPr>
          <w:p w:rsidR="0084338F" w:rsidRDefault="00A40E25" w:rsidP="00940C48">
            <w:pPr>
              <w:jc w:val="center"/>
            </w:pPr>
            <w:r>
              <w:t>Обнаруживает и различает гриппы A и B, и другие респираторные вирусы</w:t>
            </w:r>
          </w:p>
        </w:tc>
      </w:tr>
      <w:tr w:rsidR="0084338F" w:rsidTr="0084338F">
        <w:tc>
          <w:tcPr>
            <w:tcW w:w="3190" w:type="dxa"/>
          </w:tcPr>
          <w:p w:rsidR="0084338F" w:rsidRDefault="00A40E25" w:rsidP="00940C48">
            <w:pPr>
              <w:jc w:val="center"/>
            </w:pPr>
            <w:r>
              <w:t>Быстрые диагностические тесты</w:t>
            </w:r>
          </w:p>
        </w:tc>
        <w:tc>
          <w:tcPr>
            <w:tcW w:w="3190" w:type="dxa"/>
          </w:tcPr>
          <w:p w:rsidR="0084338F" w:rsidRDefault="0084338F" w:rsidP="00940C48">
            <w:pPr>
              <w:jc w:val="center"/>
            </w:pPr>
          </w:p>
        </w:tc>
        <w:tc>
          <w:tcPr>
            <w:tcW w:w="3191" w:type="dxa"/>
          </w:tcPr>
          <w:p w:rsidR="0084338F" w:rsidRDefault="00A40E25" w:rsidP="00940C48">
            <w:pPr>
              <w:jc w:val="center"/>
            </w:pPr>
            <w:r>
              <w:t>Низкая чувствительность и высокая специфичность; рекомендовано</w:t>
            </w:r>
          </w:p>
        </w:tc>
      </w:tr>
      <w:tr w:rsidR="0084338F" w:rsidTr="0084338F">
        <w:tc>
          <w:tcPr>
            <w:tcW w:w="3190" w:type="dxa"/>
          </w:tcPr>
          <w:p w:rsidR="0084338F" w:rsidRDefault="00A40E25" w:rsidP="00940C48">
            <w:pPr>
              <w:jc w:val="center"/>
            </w:pPr>
            <w:r>
              <w:t>Обнаружение АГ</w:t>
            </w:r>
          </w:p>
        </w:tc>
        <w:tc>
          <w:tcPr>
            <w:tcW w:w="3190" w:type="dxa"/>
          </w:tcPr>
          <w:p w:rsidR="0084338F" w:rsidRDefault="00A40E25" w:rsidP="00940C48">
            <w:pPr>
              <w:jc w:val="center"/>
            </w:pPr>
            <w:r>
              <w:t>10-20 мин</w:t>
            </w:r>
          </w:p>
        </w:tc>
        <w:tc>
          <w:tcPr>
            <w:tcW w:w="3191" w:type="dxa"/>
          </w:tcPr>
          <w:p w:rsidR="0084338F" w:rsidRPr="00A40E25" w:rsidRDefault="00A40E25" w:rsidP="00940C48">
            <w:pPr>
              <w:jc w:val="center"/>
            </w:pPr>
            <w:r>
              <w:t xml:space="preserve">Обнаруживает либо вирус гриппа </w:t>
            </w:r>
            <w:proofErr w:type="gramStart"/>
            <w:r>
              <w:t>типа</w:t>
            </w:r>
            <w:r w:rsidR="00FF2E34">
              <w:t xml:space="preserve"> </w:t>
            </w:r>
            <w:r>
              <w:t xml:space="preserve"> А</w:t>
            </w:r>
            <w:proofErr w:type="gramEnd"/>
            <w:r>
              <w:t xml:space="preserve">, либо типа </w:t>
            </w:r>
            <w:r>
              <w:rPr>
                <w:lang w:val="en-US"/>
              </w:rPr>
              <w:t>B</w:t>
            </w:r>
          </w:p>
        </w:tc>
      </w:tr>
      <w:tr w:rsidR="0084338F" w:rsidTr="0084338F">
        <w:tc>
          <w:tcPr>
            <w:tcW w:w="3190" w:type="dxa"/>
          </w:tcPr>
          <w:p w:rsidR="0084338F" w:rsidRDefault="00A40E25" w:rsidP="00940C48">
            <w:pPr>
              <w:jc w:val="center"/>
            </w:pPr>
            <w:proofErr w:type="spellStart"/>
            <w:r>
              <w:t>Нейроминедазный</w:t>
            </w:r>
            <w:proofErr w:type="spellEnd"/>
            <w:r>
              <w:t xml:space="preserve"> тест</w:t>
            </w:r>
          </w:p>
        </w:tc>
        <w:tc>
          <w:tcPr>
            <w:tcW w:w="3190" w:type="dxa"/>
          </w:tcPr>
          <w:p w:rsidR="0084338F" w:rsidRDefault="00A40E25" w:rsidP="00940C48">
            <w:pPr>
              <w:jc w:val="center"/>
            </w:pPr>
            <w:r>
              <w:t>20-30 мин</w:t>
            </w:r>
          </w:p>
        </w:tc>
        <w:tc>
          <w:tcPr>
            <w:tcW w:w="3191" w:type="dxa"/>
          </w:tcPr>
          <w:p w:rsidR="0084338F" w:rsidRPr="00A40E25" w:rsidRDefault="00A40E25" w:rsidP="00940C48">
            <w:pPr>
              <w:jc w:val="center"/>
            </w:pPr>
            <w:r>
              <w:t xml:space="preserve">Обнаруживает, но не различает вирусы гриппа типа А и </w:t>
            </w:r>
            <w:r>
              <w:rPr>
                <w:lang w:val="en-US"/>
              </w:rPr>
              <w:t>B</w:t>
            </w:r>
          </w:p>
        </w:tc>
      </w:tr>
      <w:tr w:rsidR="00FF2E34" w:rsidTr="0084338F">
        <w:tc>
          <w:tcPr>
            <w:tcW w:w="3190" w:type="dxa"/>
          </w:tcPr>
          <w:p w:rsidR="00FF2E34" w:rsidRDefault="00FF2E34" w:rsidP="00940C48">
            <w:pPr>
              <w:jc w:val="center"/>
            </w:pPr>
            <w:r>
              <w:t>Вирусная культура</w:t>
            </w:r>
          </w:p>
        </w:tc>
        <w:tc>
          <w:tcPr>
            <w:tcW w:w="3190" w:type="dxa"/>
          </w:tcPr>
          <w:p w:rsidR="00FF2E34" w:rsidRDefault="00FF2E34" w:rsidP="00940C48">
            <w:pPr>
              <w:jc w:val="center"/>
            </w:pPr>
          </w:p>
        </w:tc>
        <w:tc>
          <w:tcPr>
            <w:tcW w:w="3191" w:type="dxa"/>
          </w:tcPr>
          <w:p w:rsidR="00FF2E34" w:rsidRDefault="00FF2E34" w:rsidP="00940C48">
            <w:pPr>
              <w:jc w:val="center"/>
            </w:pPr>
            <w:r>
              <w:t xml:space="preserve">Умеренно </w:t>
            </w:r>
            <w:proofErr w:type="gramStart"/>
            <w:r>
              <w:t>высокая  чувствительность</w:t>
            </w:r>
            <w:proofErr w:type="gramEnd"/>
            <w:r>
              <w:t xml:space="preserve"> и высокая специфичность; важен для подтверждения результатов скрининга, но не подходит для клинической тактики</w:t>
            </w:r>
          </w:p>
        </w:tc>
      </w:tr>
      <w:tr w:rsidR="00FF2E34" w:rsidTr="0084338F">
        <w:tc>
          <w:tcPr>
            <w:tcW w:w="3190" w:type="dxa"/>
          </w:tcPr>
          <w:p w:rsidR="00FF2E34" w:rsidRDefault="00FF2E34" w:rsidP="00940C48">
            <w:pPr>
              <w:jc w:val="center"/>
            </w:pPr>
            <w:r>
              <w:t>Серологические тесты</w:t>
            </w:r>
          </w:p>
        </w:tc>
        <w:tc>
          <w:tcPr>
            <w:tcW w:w="3190" w:type="dxa"/>
          </w:tcPr>
          <w:p w:rsidR="00FF2E34" w:rsidRDefault="00FF2E34" w:rsidP="0084338F"/>
        </w:tc>
        <w:tc>
          <w:tcPr>
            <w:tcW w:w="3191" w:type="dxa"/>
          </w:tcPr>
          <w:p w:rsidR="00FF2E34" w:rsidRDefault="00FF2E34" w:rsidP="00940C48">
            <w:pPr>
              <w:jc w:val="center"/>
            </w:pPr>
            <w:r>
              <w:t>Доступны только в специальных лабораториях; рекомендованы для ретроспективной диагностики и исследовательских целей</w:t>
            </w:r>
          </w:p>
        </w:tc>
      </w:tr>
    </w:tbl>
    <w:p w:rsidR="0084338F" w:rsidRDefault="0084338F" w:rsidP="0084338F">
      <w:pPr>
        <w:spacing w:line="240" w:lineRule="auto"/>
      </w:pPr>
    </w:p>
    <w:p w:rsidR="0084338F" w:rsidRPr="00940C48" w:rsidRDefault="00FF2E34" w:rsidP="0084338F">
      <w:pPr>
        <w:spacing w:line="240" w:lineRule="auto"/>
        <w:rPr>
          <w:b/>
        </w:rPr>
      </w:pPr>
      <w:r w:rsidRPr="00940C48">
        <w:rPr>
          <w:b/>
        </w:rPr>
        <w:t>Таблица 5. Интерпретация результатов диагностики образцов, полученных от пациентов с гриппоподобными заболеваниями.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F2E34" w:rsidTr="00FF2E34">
        <w:tc>
          <w:tcPr>
            <w:tcW w:w="3190" w:type="dxa"/>
          </w:tcPr>
          <w:p w:rsidR="00FF2E34" w:rsidRDefault="00FF2E34" w:rsidP="00940C48">
            <w:pPr>
              <w:jc w:val="center"/>
            </w:pPr>
            <w:r>
              <w:t>Активность гриппа</w:t>
            </w:r>
          </w:p>
        </w:tc>
        <w:tc>
          <w:tcPr>
            <w:tcW w:w="3190" w:type="dxa"/>
          </w:tcPr>
          <w:p w:rsidR="00FF2E34" w:rsidRDefault="00FF2E34" w:rsidP="00940C48">
            <w:pPr>
              <w:jc w:val="center"/>
            </w:pPr>
            <w:r>
              <w:t>+ прогностическое значение</w:t>
            </w:r>
          </w:p>
        </w:tc>
        <w:tc>
          <w:tcPr>
            <w:tcW w:w="3191" w:type="dxa"/>
          </w:tcPr>
          <w:p w:rsidR="00FF2E34" w:rsidRDefault="00FF2E34" w:rsidP="00940C48">
            <w:pPr>
              <w:jc w:val="center"/>
            </w:pPr>
            <w:r>
              <w:t>-прогностическое значение</w:t>
            </w:r>
          </w:p>
        </w:tc>
      </w:tr>
      <w:tr w:rsidR="00FF2E34" w:rsidTr="00FF2E34">
        <w:tc>
          <w:tcPr>
            <w:tcW w:w="3190" w:type="dxa"/>
          </w:tcPr>
          <w:p w:rsidR="00FF2E34" w:rsidRDefault="00FF2E34" w:rsidP="00940C48">
            <w:pPr>
              <w:jc w:val="center"/>
            </w:pPr>
            <w:r>
              <w:t>Очень низкая</w:t>
            </w:r>
          </w:p>
        </w:tc>
        <w:tc>
          <w:tcPr>
            <w:tcW w:w="3190" w:type="dxa"/>
          </w:tcPr>
          <w:p w:rsidR="00FF2E34" w:rsidRDefault="00FF2E34" w:rsidP="00940C48">
            <w:pPr>
              <w:jc w:val="center"/>
            </w:pPr>
            <w:r>
              <w:t>Очень низкое</w:t>
            </w:r>
          </w:p>
        </w:tc>
        <w:tc>
          <w:tcPr>
            <w:tcW w:w="3191" w:type="dxa"/>
          </w:tcPr>
          <w:p w:rsidR="00FF2E34" w:rsidRDefault="00FF2E34" w:rsidP="00940C48">
            <w:pPr>
              <w:jc w:val="center"/>
            </w:pPr>
            <w:r>
              <w:t>Очень высокое</w:t>
            </w:r>
          </w:p>
        </w:tc>
      </w:tr>
      <w:tr w:rsidR="00FF2E34" w:rsidTr="00FF2E34">
        <w:tc>
          <w:tcPr>
            <w:tcW w:w="3190" w:type="dxa"/>
          </w:tcPr>
          <w:p w:rsidR="00FF2E34" w:rsidRDefault="00FF2E34" w:rsidP="00940C48">
            <w:pPr>
              <w:jc w:val="center"/>
            </w:pPr>
            <w:r>
              <w:t>Низкая</w:t>
            </w:r>
          </w:p>
        </w:tc>
        <w:tc>
          <w:tcPr>
            <w:tcW w:w="3190" w:type="dxa"/>
          </w:tcPr>
          <w:p w:rsidR="00FF2E34" w:rsidRDefault="00FF2E34" w:rsidP="00940C48">
            <w:pPr>
              <w:jc w:val="center"/>
            </w:pPr>
            <w:r>
              <w:t>От низкого до умеренного</w:t>
            </w:r>
          </w:p>
        </w:tc>
        <w:tc>
          <w:tcPr>
            <w:tcW w:w="3191" w:type="dxa"/>
          </w:tcPr>
          <w:p w:rsidR="00FF2E34" w:rsidRDefault="00FF2E34" w:rsidP="00940C48">
            <w:pPr>
              <w:jc w:val="center"/>
            </w:pPr>
            <w:r>
              <w:t>Высокое</w:t>
            </w:r>
          </w:p>
        </w:tc>
      </w:tr>
      <w:tr w:rsidR="00FF2E34" w:rsidTr="00FF2E34">
        <w:tc>
          <w:tcPr>
            <w:tcW w:w="3190" w:type="dxa"/>
          </w:tcPr>
          <w:p w:rsidR="00FF2E34" w:rsidRDefault="00FF2E34" w:rsidP="00940C48">
            <w:pPr>
              <w:jc w:val="center"/>
            </w:pPr>
            <w:r>
              <w:t>Высокая</w:t>
            </w:r>
          </w:p>
        </w:tc>
        <w:tc>
          <w:tcPr>
            <w:tcW w:w="3190" w:type="dxa"/>
          </w:tcPr>
          <w:p w:rsidR="00FF2E34" w:rsidRDefault="00FF2E34" w:rsidP="00940C48">
            <w:pPr>
              <w:jc w:val="center"/>
            </w:pPr>
            <w:r>
              <w:t>Высокое</w:t>
            </w:r>
          </w:p>
        </w:tc>
        <w:tc>
          <w:tcPr>
            <w:tcW w:w="3191" w:type="dxa"/>
          </w:tcPr>
          <w:p w:rsidR="00FF2E34" w:rsidRDefault="00FF2E34" w:rsidP="00940C48">
            <w:pPr>
              <w:jc w:val="center"/>
            </w:pPr>
            <w:r>
              <w:t>От низкого до умеренного</w:t>
            </w:r>
          </w:p>
        </w:tc>
      </w:tr>
      <w:tr w:rsidR="00FF2E34" w:rsidTr="00FF2E34">
        <w:tc>
          <w:tcPr>
            <w:tcW w:w="3190" w:type="dxa"/>
          </w:tcPr>
          <w:p w:rsidR="00FF2E34" w:rsidRDefault="00FF2E34" w:rsidP="00940C48">
            <w:pPr>
              <w:jc w:val="center"/>
            </w:pPr>
            <w:r>
              <w:t>Пик активности</w:t>
            </w:r>
          </w:p>
        </w:tc>
        <w:tc>
          <w:tcPr>
            <w:tcW w:w="3190" w:type="dxa"/>
          </w:tcPr>
          <w:p w:rsidR="00FF2E34" w:rsidRDefault="00FF2E34" w:rsidP="00940C48">
            <w:pPr>
              <w:jc w:val="center"/>
            </w:pPr>
            <w:r>
              <w:t>Очень высокое</w:t>
            </w:r>
          </w:p>
        </w:tc>
        <w:tc>
          <w:tcPr>
            <w:tcW w:w="3191" w:type="dxa"/>
          </w:tcPr>
          <w:p w:rsidR="00FF2E34" w:rsidRDefault="00FF2E34" w:rsidP="00940C48">
            <w:pPr>
              <w:jc w:val="center"/>
            </w:pPr>
            <w:r>
              <w:t>Низкое</w:t>
            </w:r>
          </w:p>
        </w:tc>
      </w:tr>
    </w:tbl>
    <w:p w:rsidR="00FF2E34" w:rsidRDefault="00FF2E34" w:rsidP="0084338F">
      <w:pPr>
        <w:spacing w:line="240" w:lineRule="auto"/>
      </w:pPr>
    </w:p>
    <w:p w:rsidR="00EB20D3" w:rsidRPr="006421B4" w:rsidRDefault="00EB20D3" w:rsidP="00EB20D3">
      <w:pPr>
        <w:spacing w:line="240" w:lineRule="auto"/>
      </w:pPr>
    </w:p>
    <w:p w:rsidR="00D67377" w:rsidRDefault="00D67377"/>
    <w:p w:rsidR="00D26C25" w:rsidRDefault="00D26C25"/>
    <w:sectPr w:rsidR="00D26C25" w:rsidSect="0045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719"/>
    <w:multiLevelType w:val="hybridMultilevel"/>
    <w:tmpl w:val="0BF4E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20B4E"/>
    <w:multiLevelType w:val="hybridMultilevel"/>
    <w:tmpl w:val="C74EB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27CCE"/>
    <w:multiLevelType w:val="hybridMultilevel"/>
    <w:tmpl w:val="60A4E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06214"/>
    <w:multiLevelType w:val="hybridMultilevel"/>
    <w:tmpl w:val="ED18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D35AC"/>
    <w:multiLevelType w:val="hybridMultilevel"/>
    <w:tmpl w:val="A4608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C25"/>
    <w:rsid w:val="00002E0B"/>
    <w:rsid w:val="00025BEA"/>
    <w:rsid w:val="0008392D"/>
    <w:rsid w:val="00087655"/>
    <w:rsid w:val="001918ED"/>
    <w:rsid w:val="001B4F45"/>
    <w:rsid w:val="001E1913"/>
    <w:rsid w:val="001E4CF8"/>
    <w:rsid w:val="0020110F"/>
    <w:rsid w:val="0024054A"/>
    <w:rsid w:val="00263E28"/>
    <w:rsid w:val="00285425"/>
    <w:rsid w:val="002966FA"/>
    <w:rsid w:val="002C4806"/>
    <w:rsid w:val="00311B2A"/>
    <w:rsid w:val="003D7200"/>
    <w:rsid w:val="003F5DFF"/>
    <w:rsid w:val="00454FBF"/>
    <w:rsid w:val="00471CD4"/>
    <w:rsid w:val="004E76C2"/>
    <w:rsid w:val="00515F57"/>
    <w:rsid w:val="005B09A2"/>
    <w:rsid w:val="005F4569"/>
    <w:rsid w:val="006031BB"/>
    <w:rsid w:val="006267FF"/>
    <w:rsid w:val="006421B4"/>
    <w:rsid w:val="0067104A"/>
    <w:rsid w:val="00695704"/>
    <w:rsid w:val="006D3396"/>
    <w:rsid w:val="006E25A9"/>
    <w:rsid w:val="00706CD4"/>
    <w:rsid w:val="007906F3"/>
    <w:rsid w:val="007C6373"/>
    <w:rsid w:val="0084338F"/>
    <w:rsid w:val="008B7353"/>
    <w:rsid w:val="009326BC"/>
    <w:rsid w:val="00940C48"/>
    <w:rsid w:val="00A40E25"/>
    <w:rsid w:val="00A56433"/>
    <w:rsid w:val="00A871EF"/>
    <w:rsid w:val="00AC3B44"/>
    <w:rsid w:val="00B03793"/>
    <w:rsid w:val="00B326F2"/>
    <w:rsid w:val="00B86E56"/>
    <w:rsid w:val="00C421AB"/>
    <w:rsid w:val="00C96D42"/>
    <w:rsid w:val="00D26039"/>
    <w:rsid w:val="00D26C25"/>
    <w:rsid w:val="00D4371D"/>
    <w:rsid w:val="00D51F83"/>
    <w:rsid w:val="00D67377"/>
    <w:rsid w:val="00D90E5F"/>
    <w:rsid w:val="00DB7E24"/>
    <w:rsid w:val="00DB7F5A"/>
    <w:rsid w:val="00DC627A"/>
    <w:rsid w:val="00DE0D68"/>
    <w:rsid w:val="00E07FD8"/>
    <w:rsid w:val="00E564DB"/>
    <w:rsid w:val="00E92334"/>
    <w:rsid w:val="00E92B73"/>
    <w:rsid w:val="00E95C2C"/>
    <w:rsid w:val="00EA21E1"/>
    <w:rsid w:val="00EB1C00"/>
    <w:rsid w:val="00EB20D3"/>
    <w:rsid w:val="00F05503"/>
    <w:rsid w:val="00F40101"/>
    <w:rsid w:val="00FB345E"/>
    <w:rsid w:val="00FD1841"/>
    <w:rsid w:val="00F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DED8B-CC26-4C6A-BA2A-8FFEDEDF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377"/>
    <w:pPr>
      <w:ind w:left="720"/>
      <w:contextualSpacing/>
    </w:pPr>
  </w:style>
  <w:style w:type="table" w:styleId="a4">
    <w:name w:val="Table Grid"/>
    <w:basedOn w:val="a1"/>
    <w:uiPriority w:val="59"/>
    <w:rsid w:val="00843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A35C-1B85-4091-B9BE-BF167D85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12</Pages>
  <Words>4287</Words>
  <Characters>24438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13</cp:revision>
  <dcterms:created xsi:type="dcterms:W3CDTF">2013-12-08T08:05:00Z</dcterms:created>
  <dcterms:modified xsi:type="dcterms:W3CDTF">2018-09-30T16:14:00Z</dcterms:modified>
</cp:coreProperties>
</file>