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A1" w:rsidRPr="00D41949" w:rsidRDefault="00D41949" w:rsidP="00C411A1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sz w:val="32"/>
          <w:szCs w:val="32"/>
          <w:vertAlign w:val="superscript"/>
        </w:rPr>
      </w:pPr>
      <w:r w:rsidRPr="00D41949">
        <w:rPr>
          <w:rFonts w:ascii="Times New Roman" w:hAnsi="Times New Roman"/>
          <w:b/>
          <w:sz w:val="32"/>
          <w:szCs w:val="32"/>
        </w:rPr>
        <w:t>Диагностика и лечение Инфекций</w:t>
      </w:r>
      <w:r w:rsidR="00C411A1" w:rsidRPr="00D41949">
        <w:rPr>
          <w:rFonts w:ascii="Times New Roman" w:hAnsi="Times New Roman"/>
          <w:b/>
          <w:sz w:val="32"/>
          <w:szCs w:val="32"/>
        </w:rPr>
        <w:t xml:space="preserve"> </w:t>
      </w:r>
      <w:r w:rsidRPr="00D41949">
        <w:rPr>
          <w:rFonts w:ascii="Times New Roman" w:hAnsi="Times New Roman"/>
          <w:b/>
          <w:sz w:val="32"/>
          <w:szCs w:val="32"/>
        </w:rPr>
        <w:t>Протезированного С</w:t>
      </w:r>
      <w:r w:rsidR="00C411A1" w:rsidRPr="00D41949">
        <w:rPr>
          <w:rFonts w:ascii="Times New Roman" w:hAnsi="Times New Roman"/>
          <w:b/>
          <w:sz w:val="32"/>
          <w:szCs w:val="32"/>
        </w:rPr>
        <w:t>устава: клинические рекомендации Общества Инфекционных Заболеваний Америки</w:t>
      </w:r>
      <w:r w:rsidR="007835C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vertAlign w:val="superscript"/>
        </w:rPr>
        <w:t>а</w:t>
      </w:r>
    </w:p>
    <w:p w:rsidR="00C411A1" w:rsidRPr="00D41949" w:rsidRDefault="00C411A1" w:rsidP="00C411A1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:rsidR="00C411A1" w:rsidRPr="00D41949" w:rsidRDefault="00C411A1" w:rsidP="00C411A1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/>
          <w:b/>
          <w:sz w:val="20"/>
          <w:vertAlign w:val="superscript"/>
        </w:rPr>
      </w:pPr>
      <w:r w:rsidRPr="00D41949">
        <w:rPr>
          <w:rFonts w:ascii="Cambria" w:hAnsi="Cambria"/>
          <w:b/>
          <w:sz w:val="20"/>
        </w:rPr>
        <w:t>Дуглас Р. Осмон,</w:t>
      </w:r>
      <w:r w:rsidR="00D41949" w:rsidRPr="00D41949">
        <w:rPr>
          <w:rFonts w:asciiTheme="majorHAnsi" w:hAnsiTheme="majorHAnsi"/>
          <w:b/>
          <w:sz w:val="20"/>
          <w:vertAlign w:val="superscript"/>
        </w:rPr>
        <w:t>1</w:t>
      </w:r>
      <w:r w:rsidRPr="00D41949">
        <w:rPr>
          <w:rFonts w:ascii="Cambria" w:hAnsi="Cambria"/>
          <w:b/>
          <w:sz w:val="20"/>
        </w:rPr>
        <w:t xml:space="preserve"> Эли Ф. Бэрбэри,</w:t>
      </w:r>
      <w:r w:rsidR="00D41949">
        <w:rPr>
          <w:rFonts w:asciiTheme="majorHAnsi" w:hAnsiTheme="majorHAnsi"/>
          <w:b/>
          <w:sz w:val="20"/>
          <w:vertAlign w:val="superscript"/>
        </w:rPr>
        <w:t>1</w:t>
      </w:r>
      <w:r w:rsidRPr="00D41949">
        <w:rPr>
          <w:rFonts w:ascii="Cambria" w:hAnsi="Cambria"/>
          <w:b/>
          <w:sz w:val="20"/>
        </w:rPr>
        <w:t xml:space="preserve"> </w:t>
      </w:r>
      <w:proofErr w:type="spellStart"/>
      <w:r w:rsidRPr="00D41949">
        <w:rPr>
          <w:rFonts w:ascii="Cambria" w:hAnsi="Cambria"/>
          <w:b/>
          <w:sz w:val="20"/>
        </w:rPr>
        <w:t>Энтони</w:t>
      </w:r>
      <w:proofErr w:type="spellEnd"/>
      <w:r w:rsidRPr="00D41949">
        <w:rPr>
          <w:rFonts w:ascii="Cambria" w:hAnsi="Cambria"/>
          <w:b/>
          <w:sz w:val="20"/>
        </w:rPr>
        <w:t xml:space="preserve"> Р. Берендт,</w:t>
      </w:r>
      <w:r w:rsidR="00D41949">
        <w:rPr>
          <w:rFonts w:asciiTheme="majorHAnsi" w:hAnsiTheme="majorHAnsi"/>
          <w:b/>
          <w:sz w:val="20"/>
          <w:vertAlign w:val="superscript"/>
        </w:rPr>
        <w:t>2</w:t>
      </w:r>
      <w:r w:rsidRPr="00D41949">
        <w:rPr>
          <w:rFonts w:ascii="Cambria" w:hAnsi="Cambria"/>
          <w:b/>
          <w:sz w:val="20"/>
        </w:rPr>
        <w:t xml:space="preserve"> Даниэль Лью,</w:t>
      </w:r>
      <w:r w:rsidR="00D41949">
        <w:rPr>
          <w:rFonts w:asciiTheme="majorHAnsi" w:hAnsiTheme="majorHAnsi"/>
          <w:b/>
          <w:sz w:val="20"/>
          <w:vertAlign w:val="superscript"/>
        </w:rPr>
        <w:t>3</w:t>
      </w:r>
      <w:r w:rsidRPr="00D41949">
        <w:rPr>
          <w:rFonts w:ascii="Cambria" w:hAnsi="Cambria"/>
          <w:b/>
          <w:sz w:val="20"/>
        </w:rPr>
        <w:t xml:space="preserve"> Вернер Циммерли,</w:t>
      </w:r>
      <w:r w:rsidR="00D41949">
        <w:rPr>
          <w:rFonts w:asciiTheme="majorHAnsi" w:hAnsiTheme="majorHAnsi"/>
          <w:b/>
          <w:sz w:val="20"/>
          <w:vertAlign w:val="superscript"/>
        </w:rPr>
        <w:t>4</w:t>
      </w:r>
      <w:r w:rsidRPr="00D41949">
        <w:rPr>
          <w:rFonts w:ascii="Cambria" w:hAnsi="Cambria"/>
          <w:b/>
          <w:sz w:val="20"/>
        </w:rPr>
        <w:t xml:space="preserve"> Джеймс М. Стэкелберг,</w:t>
      </w:r>
      <w:r w:rsidR="00D41949">
        <w:rPr>
          <w:rFonts w:asciiTheme="majorHAnsi" w:hAnsiTheme="majorHAnsi"/>
          <w:b/>
          <w:sz w:val="20"/>
          <w:vertAlign w:val="superscript"/>
        </w:rPr>
        <w:t>1</w:t>
      </w:r>
      <w:r w:rsidRPr="00D41949">
        <w:rPr>
          <w:rFonts w:ascii="Cambria" w:hAnsi="Cambria"/>
          <w:b/>
          <w:sz w:val="20"/>
        </w:rPr>
        <w:t xml:space="preserve"> </w:t>
      </w:r>
      <w:proofErr w:type="spellStart"/>
      <w:r w:rsidRPr="00D41949">
        <w:rPr>
          <w:rFonts w:ascii="Cambria" w:hAnsi="Cambria"/>
          <w:b/>
          <w:sz w:val="20"/>
        </w:rPr>
        <w:t>Налини</w:t>
      </w:r>
      <w:proofErr w:type="spellEnd"/>
      <w:r w:rsidRPr="00D41949">
        <w:rPr>
          <w:rFonts w:ascii="Cambria" w:hAnsi="Cambria"/>
          <w:b/>
          <w:sz w:val="20"/>
        </w:rPr>
        <w:t xml:space="preserve"> Рао,</w:t>
      </w:r>
      <w:r w:rsidR="00D41949">
        <w:rPr>
          <w:rFonts w:asciiTheme="majorHAnsi" w:hAnsiTheme="majorHAnsi"/>
          <w:b/>
          <w:sz w:val="20"/>
          <w:vertAlign w:val="superscript"/>
        </w:rPr>
        <w:t>5,6</w:t>
      </w:r>
      <w:r w:rsidRPr="00D41949">
        <w:rPr>
          <w:rFonts w:ascii="Cambria" w:hAnsi="Cambria"/>
          <w:b/>
          <w:sz w:val="20"/>
        </w:rPr>
        <w:t xml:space="preserve"> </w:t>
      </w:r>
      <w:proofErr w:type="spellStart"/>
      <w:r w:rsidRPr="00D41949">
        <w:rPr>
          <w:rFonts w:ascii="Cambria" w:hAnsi="Cambria"/>
          <w:b/>
          <w:sz w:val="20"/>
        </w:rPr>
        <w:t>Арлен</w:t>
      </w:r>
      <w:proofErr w:type="spellEnd"/>
      <w:r w:rsidRPr="00D41949">
        <w:rPr>
          <w:rFonts w:ascii="Cambria" w:hAnsi="Cambria"/>
          <w:b/>
          <w:sz w:val="20"/>
        </w:rPr>
        <w:t xml:space="preserve"> Хан</w:t>
      </w:r>
      <w:r w:rsidR="00D41949">
        <w:rPr>
          <w:rFonts w:asciiTheme="majorHAnsi" w:hAnsiTheme="majorHAnsi"/>
          <w:b/>
          <w:sz w:val="20"/>
        </w:rPr>
        <w:t>с</w:t>
      </w:r>
      <w:r w:rsidRPr="00D41949">
        <w:rPr>
          <w:rFonts w:ascii="Cambria" w:hAnsi="Cambria"/>
          <w:b/>
          <w:sz w:val="20"/>
        </w:rPr>
        <w:t>сен</w:t>
      </w:r>
      <w:proofErr w:type="gramStart"/>
      <w:r w:rsidR="00D41949">
        <w:rPr>
          <w:rFonts w:asciiTheme="majorHAnsi" w:hAnsiTheme="majorHAnsi"/>
          <w:b/>
          <w:sz w:val="20"/>
          <w:vertAlign w:val="superscript"/>
        </w:rPr>
        <w:t>7</w:t>
      </w:r>
      <w:proofErr w:type="gramEnd"/>
      <w:r w:rsidRPr="00D41949">
        <w:rPr>
          <w:rFonts w:ascii="Cambria" w:hAnsi="Cambria"/>
          <w:b/>
          <w:sz w:val="20"/>
        </w:rPr>
        <w:t xml:space="preserve"> и</w:t>
      </w:r>
      <w:r w:rsidR="00D41949">
        <w:rPr>
          <w:rFonts w:asciiTheme="majorHAnsi" w:hAnsiTheme="majorHAnsi"/>
          <w:b/>
          <w:sz w:val="20"/>
        </w:rPr>
        <w:t xml:space="preserve"> </w:t>
      </w:r>
      <w:proofErr w:type="spellStart"/>
      <w:r w:rsidR="00D41949">
        <w:rPr>
          <w:rFonts w:asciiTheme="majorHAnsi" w:hAnsiTheme="majorHAnsi"/>
          <w:b/>
          <w:sz w:val="20"/>
        </w:rPr>
        <w:t>Уолтер</w:t>
      </w:r>
      <w:proofErr w:type="spellEnd"/>
      <w:r w:rsidR="00D41949">
        <w:rPr>
          <w:rFonts w:asciiTheme="majorHAnsi" w:hAnsiTheme="majorHAnsi"/>
          <w:b/>
          <w:sz w:val="20"/>
        </w:rPr>
        <w:t xml:space="preserve"> Р. Уилсон</w:t>
      </w:r>
      <w:r w:rsidR="00D41949">
        <w:rPr>
          <w:rFonts w:asciiTheme="majorHAnsi" w:hAnsiTheme="majorHAnsi"/>
          <w:b/>
          <w:sz w:val="20"/>
          <w:vertAlign w:val="superscript"/>
        </w:rPr>
        <w:t>1</w:t>
      </w:r>
    </w:p>
    <w:p w:rsidR="00C411A1" w:rsidRPr="00D41949" w:rsidRDefault="00C411A1" w:rsidP="00C411A1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:rsidR="00C411A1" w:rsidRDefault="00FD50AB" w:rsidP="00C411A1">
      <w:pPr>
        <w:pStyle w:val="a3"/>
        <w:pBdr>
          <w:bottom w:val="single" w:sz="12" w:space="1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Theme="majorHAnsi" w:hAnsiTheme="majorHAnsi"/>
          <w:sz w:val="20"/>
        </w:rPr>
      </w:pPr>
      <w:r w:rsidRPr="00FD50AB">
        <w:rPr>
          <w:rFonts w:asciiTheme="majorHAnsi" w:hAnsiTheme="majorHAnsi"/>
          <w:sz w:val="20"/>
          <w:vertAlign w:val="superscript"/>
        </w:rPr>
        <w:t>1</w:t>
      </w:r>
      <w:r w:rsidRPr="00FD50AB">
        <w:rPr>
          <w:rFonts w:asciiTheme="majorHAnsi" w:hAnsiTheme="majorHAnsi"/>
          <w:sz w:val="20"/>
        </w:rPr>
        <w:t>Отделение</w:t>
      </w:r>
      <w:r w:rsidR="00C411A1" w:rsidRPr="00FD50AB">
        <w:rPr>
          <w:rFonts w:ascii="Cambria" w:hAnsi="Cambria"/>
          <w:sz w:val="20"/>
        </w:rPr>
        <w:t xml:space="preserve"> инфекционных болезней клиники Медицинского колледжа </w:t>
      </w:r>
      <w:proofErr w:type="spellStart"/>
      <w:r w:rsidR="00C411A1" w:rsidRPr="00FD50AB">
        <w:rPr>
          <w:rFonts w:ascii="Cambria" w:hAnsi="Cambria"/>
          <w:sz w:val="20"/>
        </w:rPr>
        <w:t>Майо</w:t>
      </w:r>
      <w:proofErr w:type="spellEnd"/>
      <w:r w:rsidR="00C411A1" w:rsidRPr="00FD50AB">
        <w:rPr>
          <w:rFonts w:ascii="Cambria" w:hAnsi="Cambria"/>
          <w:sz w:val="20"/>
        </w:rPr>
        <w:t xml:space="preserve">, Рочестер, штат Миннесота; </w:t>
      </w:r>
      <w:r w:rsidRPr="00FD50AB">
        <w:rPr>
          <w:rFonts w:asciiTheme="majorHAnsi" w:hAnsiTheme="majorHAnsi"/>
          <w:sz w:val="20"/>
          <w:vertAlign w:val="superscript"/>
        </w:rPr>
        <w:t>2</w:t>
      </w:r>
      <w:r w:rsidR="00C411A1" w:rsidRPr="00FD50AB">
        <w:rPr>
          <w:rFonts w:ascii="Cambria" w:hAnsi="Cambria"/>
          <w:sz w:val="20"/>
        </w:rPr>
        <w:t xml:space="preserve">Отделение Костной Инфекции, ортопедический центр </w:t>
      </w:r>
      <w:proofErr w:type="spellStart"/>
      <w:r w:rsidR="00C411A1" w:rsidRPr="00FD50AB">
        <w:rPr>
          <w:rFonts w:ascii="Cambria" w:hAnsi="Cambria"/>
          <w:sz w:val="20"/>
        </w:rPr>
        <w:t>Нуффилд</w:t>
      </w:r>
      <w:proofErr w:type="spellEnd"/>
      <w:r w:rsidR="00C411A1" w:rsidRPr="00FD50AB">
        <w:rPr>
          <w:rFonts w:ascii="Cambria" w:hAnsi="Cambria"/>
          <w:sz w:val="20"/>
        </w:rPr>
        <w:t xml:space="preserve">, Оксфорд, Университет Больницы NHS </w:t>
      </w:r>
      <w:proofErr w:type="spellStart"/>
      <w:r w:rsidR="00C411A1" w:rsidRPr="00FD50AB">
        <w:rPr>
          <w:rFonts w:ascii="Cambria" w:hAnsi="Cambria"/>
          <w:sz w:val="20"/>
        </w:rPr>
        <w:t>Trust</w:t>
      </w:r>
      <w:proofErr w:type="spellEnd"/>
      <w:r w:rsidR="00C411A1" w:rsidRPr="00FD50AB">
        <w:rPr>
          <w:rFonts w:ascii="Cambria" w:hAnsi="Cambria"/>
          <w:sz w:val="20"/>
        </w:rPr>
        <w:t xml:space="preserve">, Великобритания; </w:t>
      </w:r>
      <w:r w:rsidRPr="00FD50AB">
        <w:rPr>
          <w:rFonts w:asciiTheme="majorHAnsi" w:hAnsiTheme="majorHAnsi"/>
          <w:sz w:val="20"/>
          <w:vertAlign w:val="superscript"/>
        </w:rPr>
        <w:t>3</w:t>
      </w:r>
      <w:r w:rsidR="00C411A1" w:rsidRPr="00FD50AB">
        <w:rPr>
          <w:rFonts w:ascii="Cambria" w:hAnsi="Cambria"/>
          <w:sz w:val="20"/>
        </w:rPr>
        <w:t>Отделение инфекционных болезней, кафедра внутренних болезней, университет больницы Женевы</w:t>
      </w:r>
      <w:r w:rsidRPr="00FD50AB">
        <w:rPr>
          <w:rFonts w:asciiTheme="majorHAnsi" w:hAnsiTheme="majorHAnsi"/>
          <w:sz w:val="20"/>
        </w:rPr>
        <w:t xml:space="preserve">; </w:t>
      </w:r>
      <w:r w:rsidRPr="00FD50AB">
        <w:rPr>
          <w:rFonts w:asciiTheme="majorHAnsi" w:hAnsiTheme="majorHAnsi"/>
          <w:sz w:val="20"/>
          <w:vertAlign w:val="superscript"/>
        </w:rPr>
        <w:t>4</w:t>
      </w:r>
      <w:r w:rsidR="00C411A1" w:rsidRPr="00FD50AB">
        <w:rPr>
          <w:rFonts w:ascii="Cambria" w:hAnsi="Cambria"/>
          <w:sz w:val="20"/>
        </w:rPr>
        <w:t xml:space="preserve">Университетская медицинская клиника Базеля, </w:t>
      </w:r>
      <w:proofErr w:type="spellStart"/>
      <w:r w:rsidR="00C411A1" w:rsidRPr="00FD50AB">
        <w:rPr>
          <w:rFonts w:ascii="Cambria" w:hAnsi="Cambria"/>
          <w:sz w:val="20"/>
        </w:rPr>
        <w:t>Листаль</w:t>
      </w:r>
      <w:proofErr w:type="spellEnd"/>
      <w:r w:rsidR="00C411A1" w:rsidRPr="00FD50AB">
        <w:rPr>
          <w:rFonts w:ascii="Cambria" w:hAnsi="Cambria"/>
          <w:sz w:val="20"/>
        </w:rPr>
        <w:t xml:space="preserve">, Швейцария; </w:t>
      </w:r>
      <w:r w:rsidRPr="00FD50AB">
        <w:rPr>
          <w:rFonts w:asciiTheme="majorHAnsi" w:hAnsiTheme="majorHAnsi"/>
          <w:sz w:val="20"/>
          <w:vertAlign w:val="superscript"/>
        </w:rPr>
        <w:t>5</w:t>
      </w:r>
      <w:r w:rsidRPr="00FD50AB">
        <w:rPr>
          <w:rFonts w:asciiTheme="majorHAnsi" w:hAnsiTheme="majorHAnsi"/>
          <w:sz w:val="20"/>
        </w:rPr>
        <w:t xml:space="preserve"> </w:t>
      </w:r>
      <w:r w:rsidR="00C411A1" w:rsidRPr="00FD50AB">
        <w:rPr>
          <w:rFonts w:ascii="Cambria" w:hAnsi="Cambria"/>
          <w:sz w:val="20"/>
        </w:rPr>
        <w:t>Отделение инфекционных болезней, Меди</w:t>
      </w:r>
      <w:r w:rsidRPr="00FD50AB">
        <w:rPr>
          <w:rFonts w:asciiTheme="majorHAnsi" w:hAnsiTheme="majorHAnsi"/>
          <w:sz w:val="20"/>
        </w:rPr>
        <w:t xml:space="preserve">цинский факультет, и </w:t>
      </w:r>
      <w:r w:rsidRPr="00FD50AB">
        <w:rPr>
          <w:rFonts w:asciiTheme="majorHAnsi" w:hAnsiTheme="majorHAnsi"/>
          <w:sz w:val="20"/>
          <w:vertAlign w:val="superscript"/>
        </w:rPr>
        <w:t>6</w:t>
      </w:r>
      <w:r w:rsidRPr="00FD50AB">
        <w:rPr>
          <w:rFonts w:asciiTheme="majorHAnsi" w:hAnsiTheme="majorHAnsi"/>
          <w:sz w:val="20"/>
        </w:rPr>
        <w:t>Отделение Ортопедической Х</w:t>
      </w:r>
      <w:r w:rsidR="00C411A1" w:rsidRPr="00FD50AB">
        <w:rPr>
          <w:rFonts w:ascii="Cambria" w:hAnsi="Cambria"/>
          <w:sz w:val="20"/>
        </w:rPr>
        <w:t xml:space="preserve">ирургии, Медицинская школа Университета </w:t>
      </w:r>
      <w:proofErr w:type="spellStart"/>
      <w:r w:rsidR="00C411A1" w:rsidRPr="00FD50AB">
        <w:rPr>
          <w:rFonts w:ascii="Cambria" w:hAnsi="Cambria"/>
          <w:sz w:val="20"/>
        </w:rPr>
        <w:t>Питтсбурга</w:t>
      </w:r>
      <w:proofErr w:type="spellEnd"/>
      <w:r w:rsidR="00C411A1" w:rsidRPr="00FD50AB">
        <w:rPr>
          <w:rFonts w:ascii="Cambria" w:hAnsi="Cambria"/>
          <w:sz w:val="20"/>
        </w:rPr>
        <w:t xml:space="preserve">, штат Пенсильвания, и </w:t>
      </w:r>
      <w:r w:rsidRPr="00FD50AB">
        <w:rPr>
          <w:rFonts w:asciiTheme="majorHAnsi" w:hAnsiTheme="majorHAnsi"/>
          <w:sz w:val="20"/>
          <w:vertAlign w:val="superscript"/>
        </w:rPr>
        <w:t>7</w:t>
      </w:r>
      <w:r w:rsidRPr="00FD50AB">
        <w:rPr>
          <w:rFonts w:asciiTheme="majorHAnsi" w:hAnsiTheme="majorHAnsi"/>
          <w:sz w:val="20"/>
        </w:rPr>
        <w:t>Кафедра</w:t>
      </w:r>
      <w:r w:rsidR="00C411A1" w:rsidRPr="00FD50AB">
        <w:rPr>
          <w:rFonts w:ascii="Cambria" w:hAnsi="Cambria"/>
          <w:sz w:val="20"/>
        </w:rPr>
        <w:t xml:space="preserve"> ортопедии, клиники Медицинского колледжа </w:t>
      </w:r>
      <w:proofErr w:type="spellStart"/>
      <w:r w:rsidR="00C411A1" w:rsidRPr="00FD50AB">
        <w:rPr>
          <w:rFonts w:ascii="Cambria" w:hAnsi="Cambria"/>
          <w:sz w:val="20"/>
        </w:rPr>
        <w:t>Майо</w:t>
      </w:r>
      <w:proofErr w:type="spellEnd"/>
      <w:r w:rsidR="00C411A1" w:rsidRPr="00FD50AB">
        <w:rPr>
          <w:rFonts w:ascii="Cambria" w:hAnsi="Cambria"/>
          <w:sz w:val="20"/>
        </w:rPr>
        <w:t>, Рочестер, штат Миннесота.</w:t>
      </w:r>
    </w:p>
    <w:p w:rsidR="00FD50AB" w:rsidRPr="00FD50AB" w:rsidRDefault="00FD50AB" w:rsidP="00C411A1">
      <w:pPr>
        <w:pStyle w:val="a3"/>
        <w:pBdr>
          <w:bottom w:val="single" w:sz="12" w:space="1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mbria" w:hAnsi="Cambria"/>
          <w:sz w:val="20"/>
        </w:rPr>
      </w:pPr>
    </w:p>
    <w:p w:rsidR="00FD50AB" w:rsidRDefault="00FD50AB" w:rsidP="00C411A1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:rsidR="00C411A1" w:rsidRPr="00BB15B8" w:rsidRDefault="00C411A1" w:rsidP="00C411A1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color w:val="auto"/>
          <w:szCs w:val="24"/>
        </w:rPr>
      </w:pPr>
      <w:r w:rsidRPr="00FD50AB">
        <w:rPr>
          <w:rFonts w:ascii="Times New Roman" w:hAnsi="Times New Roman"/>
          <w:b/>
          <w:szCs w:val="24"/>
        </w:rPr>
        <w:t>Эти рекомендации предназначены для использования специалистами инфекционных заболеваний, ортопедами и другими медицинскими специалистами, которые лечат пациентов с инфекцией протезированных суставов (ИПС). Они включают в себя научн</w:t>
      </w:r>
      <w:proofErr w:type="gramStart"/>
      <w:r w:rsidRPr="00FD50AB">
        <w:rPr>
          <w:rFonts w:ascii="Times New Roman" w:hAnsi="Times New Roman"/>
          <w:b/>
          <w:szCs w:val="24"/>
        </w:rPr>
        <w:t>о-</w:t>
      </w:r>
      <w:proofErr w:type="gramEnd"/>
      <w:r w:rsidRPr="00FD50AB">
        <w:rPr>
          <w:rFonts w:ascii="Times New Roman" w:hAnsi="Times New Roman"/>
          <w:b/>
          <w:szCs w:val="24"/>
        </w:rPr>
        <w:t xml:space="preserve"> и практико-обоснованные рекомендации по диагностике и лечению пациентов с ИПС, к которым </w:t>
      </w:r>
      <w:r w:rsidRPr="00BB15B8">
        <w:rPr>
          <w:rFonts w:ascii="Times New Roman" w:hAnsi="Times New Roman"/>
          <w:b/>
          <w:color w:val="auto"/>
          <w:szCs w:val="24"/>
        </w:rPr>
        <w:t xml:space="preserve">применялась хирургическая обработка раны с сохранением протеза, резекция сустава с или без последующей установкой </w:t>
      </w:r>
      <w:proofErr w:type="spellStart"/>
      <w:r w:rsidRPr="00BB15B8">
        <w:rPr>
          <w:rFonts w:ascii="Times New Roman" w:hAnsi="Times New Roman"/>
          <w:b/>
          <w:color w:val="auto"/>
          <w:szCs w:val="24"/>
        </w:rPr>
        <w:t>реимплантата</w:t>
      </w:r>
      <w:proofErr w:type="spellEnd"/>
      <w:r w:rsidRPr="00BB15B8">
        <w:rPr>
          <w:rFonts w:ascii="Times New Roman" w:hAnsi="Times New Roman"/>
          <w:b/>
          <w:color w:val="auto"/>
          <w:szCs w:val="24"/>
        </w:rPr>
        <w:t>, 1-</w:t>
      </w:r>
      <w:r w:rsidR="00BB15B8" w:rsidRPr="00BB15B8">
        <w:rPr>
          <w:rFonts w:ascii="Times New Roman" w:hAnsi="Times New Roman"/>
          <w:b/>
          <w:color w:val="auto"/>
          <w:szCs w:val="24"/>
        </w:rPr>
        <w:t xml:space="preserve">этапная </w:t>
      </w:r>
      <w:proofErr w:type="spellStart"/>
      <w:r w:rsidR="00BB15B8" w:rsidRPr="00BB15B8">
        <w:rPr>
          <w:rFonts w:ascii="Times New Roman" w:hAnsi="Times New Roman"/>
          <w:b/>
          <w:color w:val="auto"/>
          <w:szCs w:val="24"/>
        </w:rPr>
        <w:t>реимплантация</w:t>
      </w:r>
      <w:proofErr w:type="spellEnd"/>
      <w:r w:rsidRPr="00BB15B8">
        <w:rPr>
          <w:rFonts w:ascii="Times New Roman" w:hAnsi="Times New Roman"/>
          <w:b/>
          <w:color w:val="auto"/>
          <w:szCs w:val="24"/>
        </w:rPr>
        <w:t xml:space="preserve"> и ампутацией.</w:t>
      </w:r>
    </w:p>
    <w:p w:rsidR="00C411A1" w:rsidRPr="00FD50AB" w:rsidRDefault="00C411A1" w:rsidP="00C411A1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szCs w:val="24"/>
        </w:rPr>
      </w:pPr>
    </w:p>
    <w:p w:rsidR="00FD50AB" w:rsidRDefault="00C411A1" w:rsidP="00C411A1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  <w:r w:rsidRPr="00FD50AB">
        <w:rPr>
          <w:rFonts w:ascii="Times New Roman" w:hAnsi="Times New Roman"/>
          <w:b/>
          <w:i/>
          <w:szCs w:val="24"/>
        </w:rPr>
        <w:t>Ключевые слова:</w:t>
      </w:r>
      <w:r w:rsidRPr="00D41949">
        <w:rPr>
          <w:rFonts w:ascii="Times New Roman" w:hAnsi="Times New Roman"/>
          <w:szCs w:val="24"/>
        </w:rPr>
        <w:t xml:space="preserve"> инфекция протезированного су</w:t>
      </w:r>
      <w:r w:rsidR="0040508E">
        <w:rPr>
          <w:rFonts w:ascii="Times New Roman" w:hAnsi="Times New Roman"/>
          <w:szCs w:val="24"/>
        </w:rPr>
        <w:t>с</w:t>
      </w:r>
      <w:r w:rsidRPr="00D41949">
        <w:rPr>
          <w:rFonts w:ascii="Times New Roman" w:hAnsi="Times New Roman"/>
          <w:szCs w:val="24"/>
        </w:rPr>
        <w:t>тава; ИПС;</w:t>
      </w:r>
      <w:r w:rsidR="0040508E">
        <w:rPr>
          <w:rFonts w:ascii="Times New Roman" w:hAnsi="Times New Roman"/>
          <w:szCs w:val="24"/>
        </w:rPr>
        <w:t xml:space="preserve"> </w:t>
      </w:r>
      <w:r w:rsidRPr="00D41949">
        <w:rPr>
          <w:rFonts w:ascii="Times New Roman" w:hAnsi="Times New Roman"/>
          <w:szCs w:val="24"/>
        </w:rPr>
        <w:t xml:space="preserve"> хирургическое вмешательство; </w:t>
      </w:r>
      <w:proofErr w:type="spellStart"/>
      <w:r w:rsidRPr="00D41949">
        <w:rPr>
          <w:rFonts w:ascii="Times New Roman" w:hAnsi="Times New Roman"/>
          <w:szCs w:val="24"/>
        </w:rPr>
        <w:t>антимикробн</w:t>
      </w:r>
      <w:r w:rsidR="0040508E">
        <w:rPr>
          <w:rFonts w:ascii="Times New Roman" w:hAnsi="Times New Roman"/>
          <w:szCs w:val="24"/>
        </w:rPr>
        <w:t>ый</w:t>
      </w:r>
      <w:proofErr w:type="spellEnd"/>
      <w:r w:rsidRPr="00D41949">
        <w:rPr>
          <w:rFonts w:ascii="Times New Roman" w:hAnsi="Times New Roman"/>
          <w:szCs w:val="24"/>
        </w:rPr>
        <w:t>.</w:t>
      </w:r>
    </w:p>
    <w:p w:rsidR="00FD50AB" w:rsidRDefault="00FD50AB" w:rsidP="00C411A1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</w:t>
      </w:r>
    </w:p>
    <w:p w:rsidR="00C411A1" w:rsidRPr="00D41949" w:rsidRDefault="00C411A1" w:rsidP="00C411A1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:rsidR="0040508E" w:rsidRDefault="0040508E" w:rsidP="00C411A1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  <w:sectPr w:rsidR="0040508E" w:rsidSect="002532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11A1" w:rsidRPr="0040508E" w:rsidRDefault="00C411A1" w:rsidP="00C411A1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sz w:val="26"/>
          <w:szCs w:val="26"/>
        </w:rPr>
      </w:pPr>
      <w:r w:rsidRPr="0040508E">
        <w:rPr>
          <w:rFonts w:ascii="Times New Roman" w:hAnsi="Times New Roman"/>
          <w:b/>
          <w:sz w:val="26"/>
          <w:szCs w:val="26"/>
        </w:rPr>
        <w:lastRenderedPageBreak/>
        <w:t>РЕЗЮМЕ</w:t>
      </w:r>
    </w:p>
    <w:p w:rsidR="00C411A1" w:rsidRPr="00D41949" w:rsidRDefault="00C411A1" w:rsidP="00C411A1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:rsidR="00C411A1" w:rsidRPr="0040508E" w:rsidRDefault="00C411A1" w:rsidP="00C411A1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szCs w:val="24"/>
        </w:rPr>
      </w:pPr>
      <w:r w:rsidRPr="0040508E">
        <w:rPr>
          <w:rFonts w:ascii="Times New Roman" w:hAnsi="Times New Roman"/>
          <w:b/>
          <w:szCs w:val="24"/>
        </w:rPr>
        <w:t>Предпосылка</w:t>
      </w:r>
    </w:p>
    <w:p w:rsidR="0028091A" w:rsidRDefault="00253253" w:rsidP="00122C37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firstLine="397"/>
        <w:rPr>
          <w:rFonts w:ascii="Times New Roman" w:hAnsi="Times New Roman"/>
          <w:szCs w:val="24"/>
        </w:rPr>
      </w:pPr>
      <w:r w:rsidRPr="0040508E">
        <w:rPr>
          <w:rFonts w:ascii="Times New Roman" w:hAnsi="Times New Roman"/>
          <w:szCs w:val="24"/>
        </w:rPr>
        <w:t xml:space="preserve">Замена сустава является весьма эффективным методом, который значительно улучшает качество жизни пациентов, обеспечивая облегчение симптомов, восстановление функции суставов, улучшение мобильности, и самостоятельности. </w:t>
      </w:r>
    </w:p>
    <w:p w:rsidR="0028091A" w:rsidRDefault="0028091A" w:rsidP="0028091A">
      <w:pPr>
        <w:pStyle w:val="a3"/>
        <w:pBdr>
          <w:bottom w:val="single" w:sz="12" w:space="1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:rsidR="0028091A" w:rsidRPr="0028091A" w:rsidRDefault="0028091A" w:rsidP="0028091A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16"/>
          <w:szCs w:val="16"/>
        </w:rPr>
      </w:pPr>
      <w:r w:rsidRPr="0028091A">
        <w:rPr>
          <w:rFonts w:ascii="Times New Roman" w:hAnsi="Times New Roman"/>
          <w:sz w:val="16"/>
          <w:szCs w:val="16"/>
        </w:rPr>
        <w:t xml:space="preserve">Поступило  редакцию 3 сентября 2012 г. </w:t>
      </w:r>
      <w:proofErr w:type="gramStart"/>
      <w:r w:rsidRPr="0028091A">
        <w:rPr>
          <w:rFonts w:ascii="Times New Roman" w:hAnsi="Times New Roman"/>
          <w:sz w:val="16"/>
          <w:szCs w:val="16"/>
        </w:rPr>
        <w:t>Принята</w:t>
      </w:r>
      <w:proofErr w:type="gramEnd"/>
      <w:r w:rsidRPr="0028091A">
        <w:rPr>
          <w:rFonts w:ascii="Times New Roman" w:hAnsi="Times New Roman"/>
          <w:sz w:val="16"/>
          <w:szCs w:val="16"/>
        </w:rPr>
        <w:t xml:space="preserve"> 5 сентября 2012.</w:t>
      </w:r>
    </w:p>
    <w:p w:rsidR="0028091A" w:rsidRPr="0028091A" w:rsidRDefault="0028091A" w:rsidP="0028091A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18"/>
          <w:szCs w:val="18"/>
        </w:rPr>
      </w:pPr>
      <w:r w:rsidRPr="0028091A">
        <w:rPr>
          <w:rFonts w:ascii="Times New Roman" w:hAnsi="Times New Roman"/>
          <w:sz w:val="16"/>
          <w:szCs w:val="16"/>
          <w:vertAlign w:val="superscript"/>
        </w:rPr>
        <w:t xml:space="preserve">    а </w:t>
      </w:r>
      <w:r w:rsidRPr="0028091A">
        <w:rPr>
          <w:rFonts w:ascii="Times New Roman" w:hAnsi="Times New Roman"/>
          <w:sz w:val="18"/>
          <w:szCs w:val="18"/>
        </w:rPr>
        <w:t xml:space="preserve">Важно понимать, что руководящие принципы не всегда могут учитывать индивидуальные особенности среди пациентов. Они не предназначены, чтобы вытеснить </w:t>
      </w:r>
      <w:proofErr w:type="spellStart"/>
      <w:r w:rsidRPr="0028091A">
        <w:rPr>
          <w:rFonts w:ascii="Times New Roman" w:hAnsi="Times New Roman"/>
          <w:sz w:val="18"/>
          <w:szCs w:val="18"/>
        </w:rPr>
        <w:t>расссуждение</w:t>
      </w:r>
      <w:proofErr w:type="spellEnd"/>
      <w:r w:rsidRPr="0028091A">
        <w:rPr>
          <w:rFonts w:ascii="Times New Roman" w:hAnsi="Times New Roman"/>
          <w:sz w:val="18"/>
          <w:szCs w:val="18"/>
        </w:rPr>
        <w:t xml:space="preserve"> врача</w:t>
      </w:r>
    </w:p>
    <w:p w:rsidR="0028091A" w:rsidRPr="0028091A" w:rsidRDefault="0028091A" w:rsidP="0028091A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18"/>
          <w:szCs w:val="18"/>
        </w:rPr>
      </w:pPr>
      <w:r w:rsidRPr="0028091A">
        <w:rPr>
          <w:rFonts w:ascii="Times New Roman" w:hAnsi="Times New Roman"/>
          <w:sz w:val="18"/>
          <w:szCs w:val="18"/>
        </w:rPr>
        <w:t>в отношении конкретных пациентов или особых клинических случаях. IDSA считает, что соблюдение этих принципов должно быть добровольным,  окончательное определение</w:t>
      </w:r>
    </w:p>
    <w:p w:rsidR="0028091A" w:rsidRPr="0028091A" w:rsidRDefault="0028091A" w:rsidP="0028091A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18"/>
          <w:szCs w:val="18"/>
        </w:rPr>
      </w:pPr>
      <w:r w:rsidRPr="0028091A">
        <w:rPr>
          <w:rFonts w:ascii="Times New Roman" w:hAnsi="Times New Roman"/>
          <w:sz w:val="18"/>
          <w:szCs w:val="18"/>
        </w:rPr>
        <w:t>относительно их применения должны быть сделаны врачом ввиду конкретных ос</w:t>
      </w:r>
      <w:r w:rsidR="00CF33A3">
        <w:rPr>
          <w:rFonts w:ascii="Times New Roman" w:hAnsi="Times New Roman"/>
          <w:sz w:val="18"/>
          <w:szCs w:val="18"/>
        </w:rPr>
        <w:t>о</w:t>
      </w:r>
      <w:r w:rsidRPr="0028091A">
        <w:rPr>
          <w:rFonts w:ascii="Times New Roman" w:hAnsi="Times New Roman"/>
          <w:sz w:val="18"/>
          <w:szCs w:val="18"/>
        </w:rPr>
        <w:t>бенностей каждого пациента.</w:t>
      </w:r>
    </w:p>
    <w:p w:rsidR="0028091A" w:rsidRPr="00CF33A3" w:rsidRDefault="0028091A" w:rsidP="00CF33A3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18"/>
          <w:szCs w:val="18"/>
        </w:rPr>
      </w:pPr>
      <w:r w:rsidRPr="0028091A">
        <w:rPr>
          <w:rFonts w:ascii="Times New Roman" w:hAnsi="Times New Roman"/>
          <w:sz w:val="18"/>
          <w:szCs w:val="18"/>
        </w:rPr>
        <w:t xml:space="preserve">     Корреспонденция: Дуглас Р. </w:t>
      </w:r>
      <w:proofErr w:type="spellStart"/>
      <w:r w:rsidRPr="0028091A">
        <w:rPr>
          <w:rFonts w:ascii="Times New Roman" w:hAnsi="Times New Roman"/>
          <w:sz w:val="18"/>
          <w:szCs w:val="18"/>
        </w:rPr>
        <w:t>Осмон</w:t>
      </w:r>
      <w:proofErr w:type="spellEnd"/>
      <w:r w:rsidRPr="0028091A">
        <w:rPr>
          <w:rFonts w:ascii="Times New Roman" w:hAnsi="Times New Roman"/>
          <w:sz w:val="18"/>
          <w:szCs w:val="18"/>
        </w:rPr>
        <w:t xml:space="preserve">, Отделение инфекционных заболеваний, кафедра внутренних болезней, клиники </w:t>
      </w:r>
      <w:proofErr w:type="spellStart"/>
      <w:r w:rsidRPr="0028091A">
        <w:rPr>
          <w:rFonts w:ascii="Times New Roman" w:hAnsi="Times New Roman"/>
          <w:sz w:val="18"/>
          <w:szCs w:val="18"/>
        </w:rPr>
        <w:t>Майо</w:t>
      </w:r>
      <w:proofErr w:type="spellEnd"/>
      <w:r w:rsidRPr="0028091A">
        <w:rPr>
          <w:rFonts w:ascii="Times New Roman" w:hAnsi="Times New Roman"/>
          <w:sz w:val="18"/>
          <w:szCs w:val="18"/>
        </w:rPr>
        <w:t xml:space="preserve"> медицинский колледж, 200 </w:t>
      </w:r>
      <w:r w:rsidR="00CF33A3">
        <w:rPr>
          <w:rFonts w:ascii="Times New Roman" w:hAnsi="Times New Roman"/>
          <w:sz w:val="18"/>
          <w:szCs w:val="18"/>
          <w:lang w:val="en-US"/>
        </w:rPr>
        <w:t>First</w:t>
      </w:r>
      <w:r w:rsidR="00CF33A3" w:rsidRPr="00CF33A3">
        <w:rPr>
          <w:rFonts w:ascii="Times New Roman" w:hAnsi="Times New Roman"/>
          <w:sz w:val="18"/>
          <w:szCs w:val="18"/>
        </w:rPr>
        <w:t xml:space="preserve"> </w:t>
      </w:r>
      <w:r w:rsidR="00CF33A3">
        <w:rPr>
          <w:rFonts w:ascii="Times New Roman" w:hAnsi="Times New Roman"/>
          <w:sz w:val="18"/>
          <w:szCs w:val="18"/>
          <w:lang w:val="en-US"/>
        </w:rPr>
        <w:t>St</w:t>
      </w:r>
      <w:r w:rsidR="00CF33A3" w:rsidRPr="00CF33A3">
        <w:rPr>
          <w:rFonts w:ascii="Times New Roman" w:hAnsi="Times New Roman"/>
          <w:sz w:val="18"/>
          <w:szCs w:val="18"/>
        </w:rPr>
        <w:t xml:space="preserve"> </w:t>
      </w:r>
      <w:r w:rsidR="00CF33A3">
        <w:rPr>
          <w:rFonts w:ascii="Times New Roman" w:hAnsi="Times New Roman"/>
          <w:sz w:val="18"/>
          <w:szCs w:val="18"/>
          <w:lang w:val="en-US"/>
        </w:rPr>
        <w:t>SW</w:t>
      </w:r>
      <w:r w:rsidRPr="0028091A">
        <w:rPr>
          <w:rFonts w:ascii="Times New Roman" w:hAnsi="Times New Roman"/>
          <w:sz w:val="18"/>
          <w:szCs w:val="18"/>
        </w:rPr>
        <w:t>,</w:t>
      </w:r>
      <w:r w:rsidR="00CF33A3" w:rsidRPr="00CF33A3">
        <w:rPr>
          <w:rFonts w:ascii="Times New Roman" w:hAnsi="Times New Roman"/>
          <w:sz w:val="18"/>
          <w:szCs w:val="18"/>
        </w:rPr>
        <w:t xml:space="preserve"> </w:t>
      </w:r>
      <w:r w:rsidR="00CF33A3">
        <w:rPr>
          <w:rFonts w:ascii="Times New Roman" w:hAnsi="Times New Roman"/>
          <w:sz w:val="18"/>
          <w:szCs w:val="18"/>
          <w:lang w:val="en-US"/>
        </w:rPr>
        <w:t>Marian</w:t>
      </w:r>
      <w:r w:rsidR="00CF33A3" w:rsidRPr="00CF33A3">
        <w:rPr>
          <w:rFonts w:ascii="Times New Roman" w:hAnsi="Times New Roman"/>
          <w:sz w:val="18"/>
          <w:szCs w:val="18"/>
        </w:rPr>
        <w:t xml:space="preserve"> </w:t>
      </w:r>
      <w:r w:rsidR="00CF33A3">
        <w:rPr>
          <w:rFonts w:ascii="Times New Roman" w:hAnsi="Times New Roman"/>
          <w:sz w:val="18"/>
          <w:szCs w:val="18"/>
          <w:lang w:val="en-US"/>
        </w:rPr>
        <w:t>Hall</w:t>
      </w:r>
      <w:r w:rsidR="00CF33A3" w:rsidRPr="00CF33A3">
        <w:rPr>
          <w:rFonts w:ascii="Times New Roman" w:hAnsi="Times New Roman"/>
          <w:sz w:val="18"/>
          <w:szCs w:val="18"/>
        </w:rPr>
        <w:t xml:space="preserve"> 5, </w:t>
      </w:r>
      <w:r w:rsidRPr="0028091A">
        <w:rPr>
          <w:rFonts w:ascii="Times New Roman" w:hAnsi="Times New Roman"/>
          <w:sz w:val="18"/>
          <w:szCs w:val="18"/>
        </w:rPr>
        <w:t>Рочестер, Миннесота 55905 (</w:t>
      </w:r>
      <w:proofErr w:type="spellStart"/>
      <w:r w:rsidRPr="0028091A">
        <w:rPr>
          <w:rFonts w:ascii="Times New Roman" w:hAnsi="Times New Roman"/>
          <w:sz w:val="18"/>
          <w:szCs w:val="18"/>
        </w:rPr>
        <w:t>osmon.douglas</w:t>
      </w:r>
      <w:proofErr w:type="spellEnd"/>
      <w:r w:rsidRPr="0028091A">
        <w:rPr>
          <w:rFonts w:ascii="Times New Roman" w:hAnsi="Times New Roman"/>
          <w:sz w:val="18"/>
          <w:szCs w:val="18"/>
        </w:rPr>
        <w:t xml:space="preserve"> @ mayo.edu).</w:t>
      </w:r>
    </w:p>
    <w:p w:rsidR="0028091A" w:rsidRPr="00CF33A3" w:rsidRDefault="0028091A" w:rsidP="0028091A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16"/>
          <w:szCs w:val="16"/>
        </w:rPr>
      </w:pPr>
    </w:p>
    <w:p w:rsidR="0028091A" w:rsidRPr="00616949" w:rsidRDefault="0028091A" w:rsidP="0028091A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sz w:val="16"/>
          <w:szCs w:val="16"/>
          <w:lang w:val="en-US"/>
        </w:rPr>
      </w:pPr>
      <w:r w:rsidRPr="0028091A">
        <w:rPr>
          <w:rFonts w:ascii="Times New Roman" w:hAnsi="Times New Roman"/>
          <w:b/>
          <w:sz w:val="16"/>
          <w:szCs w:val="16"/>
          <w:lang w:val="en-US"/>
        </w:rPr>
        <w:t xml:space="preserve">Clinical Infections </w:t>
      </w:r>
      <w:proofErr w:type="gramStart"/>
      <w:r w:rsidRPr="0028091A">
        <w:rPr>
          <w:rFonts w:ascii="Times New Roman" w:hAnsi="Times New Roman"/>
          <w:b/>
          <w:sz w:val="16"/>
          <w:szCs w:val="16"/>
          <w:lang w:val="en-US"/>
        </w:rPr>
        <w:t xml:space="preserve">Diseases </w:t>
      </w:r>
      <w:r w:rsidRPr="00616949">
        <w:rPr>
          <w:rFonts w:ascii="Times New Roman" w:hAnsi="Times New Roman"/>
          <w:b/>
          <w:sz w:val="16"/>
          <w:szCs w:val="16"/>
          <w:lang w:val="en-US"/>
        </w:rPr>
        <w:t xml:space="preserve"> 2013</w:t>
      </w:r>
      <w:proofErr w:type="gramEnd"/>
      <w:r w:rsidRPr="00616949">
        <w:rPr>
          <w:rFonts w:ascii="Times New Roman" w:hAnsi="Times New Roman"/>
          <w:b/>
          <w:sz w:val="16"/>
          <w:szCs w:val="16"/>
          <w:lang w:val="en-US"/>
        </w:rPr>
        <w:t>; 56 (1): e1-25</w:t>
      </w:r>
    </w:p>
    <w:p w:rsidR="0028091A" w:rsidRPr="0028091A" w:rsidRDefault="0028091A" w:rsidP="0028091A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16"/>
          <w:szCs w:val="16"/>
        </w:rPr>
      </w:pPr>
      <w:proofErr w:type="gramStart"/>
      <w:r w:rsidRPr="00616949">
        <w:rPr>
          <w:rFonts w:ascii="Times New Roman" w:hAnsi="Times New Roman"/>
          <w:sz w:val="16"/>
          <w:szCs w:val="16"/>
          <w:lang w:val="en-US"/>
        </w:rPr>
        <w:t xml:space="preserve">© </w:t>
      </w:r>
      <w:r w:rsidRPr="0028091A">
        <w:rPr>
          <w:rFonts w:ascii="Times New Roman" w:hAnsi="Times New Roman"/>
          <w:sz w:val="16"/>
          <w:szCs w:val="16"/>
        </w:rPr>
        <w:t>Автор</w:t>
      </w:r>
      <w:r w:rsidRPr="00616949">
        <w:rPr>
          <w:rFonts w:ascii="Times New Roman" w:hAnsi="Times New Roman"/>
          <w:sz w:val="16"/>
          <w:szCs w:val="16"/>
          <w:lang w:val="en-US"/>
        </w:rPr>
        <w:t xml:space="preserve"> 2012.</w:t>
      </w:r>
      <w:proofErr w:type="gramEnd"/>
      <w:r w:rsidRPr="00616949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28091A">
        <w:rPr>
          <w:rFonts w:ascii="Times New Roman" w:hAnsi="Times New Roman"/>
          <w:sz w:val="16"/>
          <w:szCs w:val="16"/>
        </w:rPr>
        <w:t>Издатель</w:t>
      </w:r>
      <w:r w:rsidRPr="0028091A">
        <w:rPr>
          <w:rFonts w:ascii="Times New Roman" w:hAnsi="Times New Roman"/>
          <w:sz w:val="16"/>
          <w:szCs w:val="16"/>
          <w:lang w:val="en-US"/>
        </w:rPr>
        <w:t xml:space="preserve"> Oxford University Press </w:t>
      </w:r>
      <w:r w:rsidRPr="0028091A">
        <w:rPr>
          <w:rFonts w:ascii="Times New Roman" w:hAnsi="Times New Roman"/>
          <w:sz w:val="16"/>
          <w:szCs w:val="16"/>
        </w:rPr>
        <w:t>от</w:t>
      </w:r>
      <w:r w:rsidRPr="0028091A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28091A">
        <w:rPr>
          <w:rFonts w:ascii="Times New Roman" w:hAnsi="Times New Roman"/>
          <w:sz w:val="16"/>
          <w:szCs w:val="16"/>
        </w:rPr>
        <w:t>имени</w:t>
      </w:r>
      <w:r w:rsidRPr="0028091A">
        <w:rPr>
          <w:rFonts w:ascii="Times New Roman" w:hAnsi="Times New Roman"/>
          <w:sz w:val="16"/>
          <w:szCs w:val="16"/>
          <w:lang w:val="en-US"/>
        </w:rPr>
        <w:t xml:space="preserve"> Infectious Diseases of America . </w:t>
      </w:r>
      <w:r w:rsidRPr="0028091A">
        <w:rPr>
          <w:rFonts w:ascii="Times New Roman" w:hAnsi="Times New Roman"/>
          <w:sz w:val="16"/>
          <w:szCs w:val="16"/>
        </w:rPr>
        <w:t xml:space="preserve">Все права защищены. Для </w:t>
      </w:r>
      <w:r>
        <w:rPr>
          <w:rFonts w:ascii="Times New Roman" w:hAnsi="Times New Roman"/>
          <w:sz w:val="16"/>
          <w:szCs w:val="16"/>
        </w:rPr>
        <w:t>п</w:t>
      </w:r>
      <w:r w:rsidRPr="0028091A">
        <w:rPr>
          <w:rFonts w:ascii="Times New Roman" w:hAnsi="Times New Roman"/>
          <w:sz w:val="16"/>
          <w:szCs w:val="16"/>
        </w:rPr>
        <w:t>рава доступа, пожалуйста, электронная почта:</w:t>
      </w:r>
    </w:p>
    <w:p w:rsidR="0028091A" w:rsidRPr="0028091A" w:rsidRDefault="0028091A" w:rsidP="0028091A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16"/>
          <w:szCs w:val="16"/>
        </w:rPr>
      </w:pPr>
      <w:proofErr w:type="spellStart"/>
      <w:r w:rsidRPr="0028091A">
        <w:rPr>
          <w:rFonts w:ascii="Times New Roman" w:hAnsi="Times New Roman"/>
          <w:sz w:val="16"/>
          <w:szCs w:val="16"/>
        </w:rPr>
        <w:t>journals.permissions</w:t>
      </w:r>
      <w:proofErr w:type="spellEnd"/>
      <w:r w:rsidRPr="0028091A">
        <w:rPr>
          <w:rFonts w:ascii="Times New Roman" w:hAnsi="Times New Roman"/>
          <w:sz w:val="16"/>
          <w:szCs w:val="16"/>
        </w:rPr>
        <w:t xml:space="preserve"> @ oup.com.</w:t>
      </w:r>
    </w:p>
    <w:p w:rsidR="0028091A" w:rsidRPr="0028091A" w:rsidRDefault="0028091A" w:rsidP="0028091A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16"/>
          <w:szCs w:val="16"/>
        </w:rPr>
      </w:pPr>
      <w:r w:rsidRPr="0028091A">
        <w:rPr>
          <w:rFonts w:ascii="Times New Roman" w:hAnsi="Times New Roman"/>
          <w:sz w:val="16"/>
          <w:szCs w:val="16"/>
        </w:rPr>
        <w:t>DOI: 10.1093/</w:t>
      </w:r>
      <w:proofErr w:type="spellStart"/>
      <w:r w:rsidRPr="0028091A">
        <w:rPr>
          <w:rFonts w:ascii="Times New Roman" w:hAnsi="Times New Roman"/>
          <w:sz w:val="16"/>
          <w:szCs w:val="16"/>
        </w:rPr>
        <w:t>cid</w:t>
      </w:r>
      <w:proofErr w:type="spellEnd"/>
      <w:r w:rsidRPr="0028091A">
        <w:rPr>
          <w:rFonts w:ascii="Times New Roman" w:hAnsi="Times New Roman"/>
          <w:sz w:val="16"/>
          <w:szCs w:val="16"/>
        </w:rPr>
        <w:t>/cis803</w:t>
      </w:r>
    </w:p>
    <w:p w:rsidR="0028091A" w:rsidRPr="0028091A" w:rsidRDefault="0028091A" w:rsidP="00122C37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firstLine="397"/>
        <w:rPr>
          <w:rFonts w:ascii="Times New Roman" w:hAnsi="Times New Roman"/>
          <w:sz w:val="18"/>
          <w:szCs w:val="18"/>
        </w:rPr>
      </w:pPr>
    </w:p>
    <w:p w:rsidR="00122C37" w:rsidRDefault="0028091A" w:rsidP="0028091A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  <w:r w:rsidRPr="0040508E">
        <w:rPr>
          <w:rFonts w:ascii="Times New Roman" w:hAnsi="Times New Roman"/>
          <w:szCs w:val="24"/>
        </w:rPr>
        <w:t xml:space="preserve">Инфекция протезированного сустава (ИПС) остается одним из самых серьезных осложнений </w:t>
      </w:r>
      <w:r>
        <w:rPr>
          <w:rFonts w:ascii="Times New Roman" w:hAnsi="Times New Roman"/>
          <w:szCs w:val="24"/>
        </w:rPr>
        <w:t>при имплантированном протезе</w:t>
      </w:r>
      <w:r w:rsidRPr="0040508E">
        <w:rPr>
          <w:rFonts w:ascii="Times New Roman" w:hAnsi="Times New Roman"/>
          <w:szCs w:val="24"/>
        </w:rPr>
        <w:t xml:space="preserve"> суставо</w:t>
      </w:r>
      <w:r>
        <w:rPr>
          <w:rFonts w:ascii="Times New Roman" w:hAnsi="Times New Roman"/>
          <w:szCs w:val="24"/>
        </w:rPr>
        <w:t>в.</w:t>
      </w:r>
      <w:r w:rsidRPr="00C87485">
        <w:rPr>
          <w:rFonts w:ascii="Times New Roman" w:hAnsi="Times New Roman"/>
          <w:szCs w:val="24"/>
        </w:rPr>
        <w:t xml:space="preserve"> </w:t>
      </w:r>
      <w:r w:rsidR="00C87485" w:rsidRPr="0040508E">
        <w:rPr>
          <w:rFonts w:ascii="Times New Roman" w:hAnsi="Times New Roman"/>
          <w:szCs w:val="24"/>
        </w:rPr>
        <w:t xml:space="preserve">Лечение ИПС </w:t>
      </w:r>
      <w:r w:rsidR="00C87485">
        <w:rPr>
          <w:rFonts w:ascii="Times New Roman" w:hAnsi="Times New Roman"/>
          <w:szCs w:val="24"/>
        </w:rPr>
        <w:t>зачастую</w:t>
      </w:r>
      <w:r w:rsidR="00C87485" w:rsidRPr="0040508E">
        <w:rPr>
          <w:rFonts w:ascii="Times New Roman" w:hAnsi="Times New Roman"/>
          <w:szCs w:val="24"/>
        </w:rPr>
        <w:t xml:space="preserve"> требует хирургиче</w:t>
      </w:r>
      <w:r w:rsidR="00C87485">
        <w:rPr>
          <w:rFonts w:ascii="Times New Roman" w:hAnsi="Times New Roman"/>
          <w:szCs w:val="24"/>
        </w:rPr>
        <w:t>ского вмешательства и длительные</w:t>
      </w:r>
      <w:r w:rsidR="00C87485" w:rsidRPr="0040508E">
        <w:rPr>
          <w:rFonts w:ascii="Times New Roman" w:hAnsi="Times New Roman"/>
          <w:szCs w:val="24"/>
        </w:rPr>
        <w:t xml:space="preserve"> курс</w:t>
      </w:r>
      <w:r w:rsidR="00C87485">
        <w:rPr>
          <w:rFonts w:ascii="Times New Roman" w:hAnsi="Times New Roman"/>
          <w:szCs w:val="24"/>
        </w:rPr>
        <w:t>ы</w:t>
      </w:r>
      <w:r w:rsidR="00C87485" w:rsidRPr="0040508E">
        <w:rPr>
          <w:rFonts w:ascii="Times New Roman" w:hAnsi="Times New Roman"/>
          <w:szCs w:val="24"/>
        </w:rPr>
        <w:t xml:space="preserve"> внутривенного или </w:t>
      </w:r>
      <w:proofErr w:type="spellStart"/>
      <w:r w:rsidR="00C87485" w:rsidRPr="0040508E">
        <w:rPr>
          <w:rFonts w:ascii="Times New Roman" w:hAnsi="Times New Roman"/>
          <w:szCs w:val="24"/>
        </w:rPr>
        <w:t>перорального</w:t>
      </w:r>
      <w:proofErr w:type="spellEnd"/>
      <w:r w:rsidR="00C87485" w:rsidRPr="0040508E">
        <w:rPr>
          <w:rFonts w:ascii="Times New Roman" w:hAnsi="Times New Roman"/>
          <w:szCs w:val="24"/>
        </w:rPr>
        <w:t xml:space="preserve"> антибактериальной терапии. Несмотря на значительное количество фундаментальных и клинических исследований в этой области, многие вопросы, связанные с определением инфекции, а также </w:t>
      </w:r>
      <w:r w:rsidR="00C87485">
        <w:rPr>
          <w:rFonts w:ascii="Times New Roman" w:hAnsi="Times New Roman"/>
          <w:szCs w:val="24"/>
        </w:rPr>
        <w:t xml:space="preserve">с </w:t>
      </w:r>
      <w:r w:rsidR="00C87485" w:rsidRPr="0040508E">
        <w:rPr>
          <w:rFonts w:ascii="Times New Roman" w:hAnsi="Times New Roman"/>
          <w:szCs w:val="24"/>
        </w:rPr>
        <w:t>диагностик</w:t>
      </w:r>
      <w:r w:rsidR="00C87485">
        <w:rPr>
          <w:rFonts w:ascii="Times New Roman" w:hAnsi="Times New Roman"/>
          <w:szCs w:val="24"/>
        </w:rPr>
        <w:t>ой</w:t>
      </w:r>
      <w:r w:rsidR="00C87485" w:rsidRPr="0040508E">
        <w:rPr>
          <w:rFonts w:ascii="Times New Roman" w:hAnsi="Times New Roman"/>
          <w:szCs w:val="24"/>
        </w:rPr>
        <w:t xml:space="preserve"> и лечени</w:t>
      </w:r>
      <w:r w:rsidR="00C87485">
        <w:rPr>
          <w:rFonts w:ascii="Times New Roman" w:hAnsi="Times New Roman"/>
          <w:szCs w:val="24"/>
        </w:rPr>
        <w:t>ем</w:t>
      </w:r>
      <w:r w:rsidR="00C87485" w:rsidRPr="0040508E">
        <w:rPr>
          <w:rFonts w:ascii="Times New Roman" w:hAnsi="Times New Roman"/>
          <w:szCs w:val="24"/>
        </w:rPr>
        <w:t xml:space="preserve"> этих инфекций остаются без ответа</w:t>
      </w:r>
      <w:r w:rsidR="00C87485">
        <w:rPr>
          <w:rFonts w:ascii="Times New Roman" w:hAnsi="Times New Roman"/>
          <w:szCs w:val="24"/>
        </w:rPr>
        <w:t>.</w:t>
      </w:r>
      <w:r w:rsidR="00FF1E63" w:rsidRPr="00FF1E63">
        <w:rPr>
          <w:rFonts w:ascii="Times New Roman" w:hAnsi="Times New Roman"/>
          <w:szCs w:val="24"/>
        </w:rPr>
        <w:t xml:space="preserve"> </w:t>
      </w:r>
      <w:r w:rsidR="00FF1E63" w:rsidRPr="0040508E">
        <w:rPr>
          <w:rFonts w:ascii="Times New Roman" w:hAnsi="Times New Roman"/>
          <w:szCs w:val="24"/>
        </w:rPr>
        <w:t xml:space="preserve">Основное внимание в </w:t>
      </w:r>
      <w:r w:rsidR="00FF1E63">
        <w:rPr>
          <w:rFonts w:ascii="Times New Roman" w:hAnsi="Times New Roman"/>
          <w:szCs w:val="24"/>
        </w:rPr>
        <w:t>данных</w:t>
      </w:r>
      <w:r w:rsidR="00FF1E63" w:rsidRPr="0040508E">
        <w:rPr>
          <w:rFonts w:ascii="Times New Roman" w:hAnsi="Times New Roman"/>
          <w:szCs w:val="24"/>
        </w:rPr>
        <w:t xml:space="preserve"> рекомендациях заключается в предоставлении согласованной методики, которая предусматривала бы диагностику, медицинское и хирургическое лечение инфекций, связанных с протезом сустава. Во многих ситуациях, </w:t>
      </w:r>
      <w:r w:rsidR="00FF1E63">
        <w:rPr>
          <w:rFonts w:ascii="Times New Roman" w:hAnsi="Times New Roman"/>
          <w:szCs w:val="24"/>
        </w:rPr>
        <w:t xml:space="preserve">экспертной </w:t>
      </w:r>
      <w:r w:rsidR="00FF1E63" w:rsidRPr="0040508E">
        <w:rPr>
          <w:rFonts w:ascii="Times New Roman" w:hAnsi="Times New Roman"/>
          <w:szCs w:val="24"/>
        </w:rPr>
        <w:t xml:space="preserve">группой были сделаны рекомендации, основанные на мнении </w:t>
      </w:r>
      <w:r w:rsidR="00FF1E63">
        <w:rPr>
          <w:rFonts w:ascii="Times New Roman" w:hAnsi="Times New Roman"/>
          <w:szCs w:val="24"/>
        </w:rPr>
        <w:t>специалистов</w:t>
      </w:r>
      <w:r w:rsidR="00FF1E63" w:rsidRPr="0040508E">
        <w:rPr>
          <w:rFonts w:ascii="Times New Roman" w:hAnsi="Times New Roman"/>
          <w:szCs w:val="24"/>
        </w:rPr>
        <w:t>, понимая, что объем данных для поддержки конкретной рекомендации ограничен, и что существуют различные модели практики, которые</w:t>
      </w:r>
      <w:r w:rsidR="00FF1E63" w:rsidRPr="00FF1E63">
        <w:rPr>
          <w:rFonts w:ascii="Times New Roman" w:hAnsi="Times New Roman"/>
          <w:color w:val="auto"/>
          <w:szCs w:val="24"/>
        </w:rPr>
        <w:t xml:space="preserve"> </w:t>
      </w:r>
      <w:r w:rsidR="00FF1E63" w:rsidRPr="00D41949">
        <w:rPr>
          <w:rFonts w:ascii="Times New Roman" w:hAnsi="Times New Roman"/>
          <w:color w:val="auto"/>
          <w:szCs w:val="24"/>
        </w:rPr>
        <w:t xml:space="preserve">кажутся в равной степени </w:t>
      </w:r>
      <w:r w:rsidR="00FF1E63" w:rsidRPr="00D41949">
        <w:rPr>
          <w:rFonts w:ascii="Times New Roman" w:hAnsi="Times New Roman"/>
          <w:color w:val="auto"/>
          <w:szCs w:val="24"/>
        </w:rPr>
        <w:lastRenderedPageBreak/>
        <w:t>эффективными для данной клинической проблемы.</w:t>
      </w:r>
    </w:p>
    <w:p w:rsidR="00CF33A3" w:rsidRDefault="00122C37" w:rsidP="00CF33A3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firstLine="397"/>
        <w:rPr>
          <w:rFonts w:ascii="Times New Roman" w:hAnsi="Times New Roman"/>
          <w:szCs w:val="24"/>
        </w:rPr>
      </w:pPr>
      <w:r w:rsidRPr="0040508E">
        <w:rPr>
          <w:rFonts w:ascii="Times New Roman" w:hAnsi="Times New Roman"/>
          <w:szCs w:val="24"/>
        </w:rPr>
        <w:t xml:space="preserve">Важным компонентом лечения пациентов с </w:t>
      </w:r>
      <w:r w:rsidRPr="00FF1E63">
        <w:rPr>
          <w:rFonts w:ascii="Times New Roman" w:hAnsi="Times New Roman"/>
          <w:szCs w:val="24"/>
        </w:rPr>
        <w:t>ИПС</w:t>
      </w:r>
      <w:r w:rsidRPr="0040508E">
        <w:rPr>
          <w:rFonts w:ascii="Times New Roman" w:hAnsi="Times New Roman"/>
          <w:szCs w:val="24"/>
        </w:rPr>
        <w:t xml:space="preserve"> является тесное сотрудничество между всеми заинтересованными медицински</w:t>
      </w:r>
      <w:r>
        <w:rPr>
          <w:rFonts w:ascii="Times New Roman" w:hAnsi="Times New Roman"/>
          <w:szCs w:val="24"/>
        </w:rPr>
        <w:t xml:space="preserve">ми </w:t>
      </w:r>
      <w:r w:rsidRPr="0040508E">
        <w:rPr>
          <w:rFonts w:ascii="Times New Roman" w:hAnsi="Times New Roman"/>
          <w:szCs w:val="24"/>
        </w:rPr>
        <w:t>специалист</w:t>
      </w:r>
      <w:r>
        <w:rPr>
          <w:rFonts w:ascii="Times New Roman" w:hAnsi="Times New Roman"/>
          <w:szCs w:val="24"/>
        </w:rPr>
        <w:t>ами</w:t>
      </w:r>
      <w:r w:rsidRPr="0040508E">
        <w:rPr>
          <w:rFonts w:ascii="Times New Roman" w:hAnsi="Times New Roman"/>
          <w:szCs w:val="24"/>
        </w:rPr>
        <w:t xml:space="preserve"> (например, хирурги-ортопеды, пластические хирурги, инфекционисты, терапевты).  Предполагается, что рассмотрение этих </w:t>
      </w:r>
      <w:r>
        <w:rPr>
          <w:rFonts w:ascii="Times New Roman" w:hAnsi="Times New Roman"/>
          <w:szCs w:val="24"/>
        </w:rPr>
        <w:t xml:space="preserve">принципов </w:t>
      </w:r>
      <w:r w:rsidRPr="0040508E">
        <w:rPr>
          <w:rFonts w:ascii="Times New Roman" w:hAnsi="Times New Roman"/>
          <w:szCs w:val="24"/>
        </w:rPr>
        <w:t>может п</w:t>
      </w:r>
      <w:r>
        <w:rPr>
          <w:rFonts w:ascii="Times New Roman" w:hAnsi="Times New Roman"/>
          <w:szCs w:val="24"/>
        </w:rPr>
        <w:t xml:space="preserve">омочь уменьшить заболеваемость, </w:t>
      </w:r>
      <w:r w:rsidRPr="0040508E">
        <w:rPr>
          <w:rFonts w:ascii="Times New Roman" w:hAnsi="Times New Roman"/>
          <w:szCs w:val="24"/>
        </w:rPr>
        <w:t xml:space="preserve">смертность и расходы, связанные с ИПС. </w:t>
      </w:r>
      <w:r>
        <w:rPr>
          <w:rFonts w:ascii="Times New Roman" w:hAnsi="Times New Roman"/>
          <w:szCs w:val="24"/>
        </w:rPr>
        <w:t>Экспертная г</w:t>
      </w:r>
      <w:r w:rsidRPr="0040508E">
        <w:rPr>
          <w:rFonts w:ascii="Times New Roman" w:hAnsi="Times New Roman"/>
          <w:szCs w:val="24"/>
        </w:rPr>
        <w:t>руппа понимает, что не все медицинские учреждения будут иметь необходимые ресурсы для выполнения всех рекомендаций, содержащихся в этом руководстве. Возможно, будет правильнее обратиться в специализированные центры.</w:t>
      </w:r>
    </w:p>
    <w:p w:rsidR="00C411A1" w:rsidRPr="00D41949" w:rsidRDefault="00C411A1" w:rsidP="00CF33A3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firstLine="397"/>
        <w:rPr>
          <w:rFonts w:ascii="Times New Roman" w:hAnsi="Times New Roman"/>
          <w:szCs w:val="24"/>
        </w:rPr>
      </w:pPr>
      <w:r w:rsidRPr="00D41949">
        <w:rPr>
          <w:rFonts w:ascii="Times New Roman" w:hAnsi="Times New Roman"/>
          <w:szCs w:val="24"/>
        </w:rPr>
        <w:t xml:space="preserve">Каждый раздел руководства начинается с конкретного клинического вопроса и </w:t>
      </w:r>
      <w:proofErr w:type="spellStart"/>
      <w:proofErr w:type="gramStart"/>
      <w:r w:rsidRPr="00D41949">
        <w:rPr>
          <w:rFonts w:ascii="Times New Roman" w:hAnsi="Times New Roman"/>
          <w:szCs w:val="24"/>
        </w:rPr>
        <w:t>сопро</w:t>
      </w:r>
      <w:r w:rsidR="00CF33A3">
        <w:rPr>
          <w:rFonts w:ascii="Times New Roman" w:hAnsi="Times New Roman"/>
          <w:szCs w:val="24"/>
        </w:rPr>
        <w:t>-</w:t>
      </w:r>
      <w:r w:rsidRPr="00D41949">
        <w:rPr>
          <w:rFonts w:ascii="Times New Roman" w:hAnsi="Times New Roman"/>
          <w:szCs w:val="24"/>
        </w:rPr>
        <w:t>вождает</w:t>
      </w:r>
      <w:r w:rsidR="00122C37">
        <w:rPr>
          <w:rFonts w:ascii="Times New Roman" w:hAnsi="Times New Roman"/>
          <w:szCs w:val="24"/>
        </w:rPr>
        <w:t>ся</w:t>
      </w:r>
      <w:proofErr w:type="spellEnd"/>
      <w:proofErr w:type="gramEnd"/>
      <w:r w:rsidR="00122C37">
        <w:rPr>
          <w:rFonts w:ascii="Times New Roman" w:hAnsi="Times New Roman"/>
          <w:szCs w:val="24"/>
        </w:rPr>
        <w:t xml:space="preserve"> пронумерованными рекомендациями</w:t>
      </w:r>
      <w:r w:rsidR="00CC2344">
        <w:rPr>
          <w:rFonts w:ascii="Times New Roman" w:hAnsi="Times New Roman"/>
          <w:szCs w:val="24"/>
        </w:rPr>
        <w:t>,</w:t>
      </w:r>
      <w:r w:rsidRPr="00D41949">
        <w:rPr>
          <w:rFonts w:ascii="Times New Roman" w:hAnsi="Times New Roman"/>
          <w:szCs w:val="24"/>
        </w:rPr>
        <w:t xml:space="preserve"> </w:t>
      </w:r>
      <w:r w:rsidR="00CC2344" w:rsidRPr="00CC2344">
        <w:rPr>
          <w:rFonts w:ascii="Times New Roman" w:hAnsi="Times New Roman"/>
          <w:szCs w:val="24"/>
        </w:rPr>
        <w:t>а также краткое изложение наиболее соответствующих данных в подтверждение рекомендаци</w:t>
      </w:r>
      <w:r w:rsidR="00CC2344">
        <w:rPr>
          <w:rFonts w:ascii="Times New Roman" w:hAnsi="Times New Roman"/>
          <w:szCs w:val="24"/>
        </w:rPr>
        <w:t>ям</w:t>
      </w:r>
      <w:r w:rsidRPr="00D41949">
        <w:rPr>
          <w:rFonts w:ascii="Times New Roman" w:hAnsi="Times New Roman"/>
          <w:szCs w:val="24"/>
        </w:rPr>
        <w:t xml:space="preserve">. </w:t>
      </w:r>
      <w:r w:rsidR="00CC2344">
        <w:rPr>
          <w:rFonts w:ascii="Times New Roman" w:hAnsi="Times New Roman"/>
          <w:szCs w:val="24"/>
        </w:rPr>
        <w:t xml:space="preserve">Экспертная </w:t>
      </w:r>
      <w:r w:rsidR="00CF33A3">
        <w:rPr>
          <w:rFonts w:ascii="Times New Roman" w:hAnsi="Times New Roman"/>
          <w:szCs w:val="24"/>
        </w:rPr>
        <w:t>г</w:t>
      </w:r>
      <w:r w:rsidRPr="00D41949">
        <w:rPr>
          <w:rFonts w:ascii="Times New Roman" w:hAnsi="Times New Roman"/>
          <w:szCs w:val="24"/>
        </w:rPr>
        <w:t xml:space="preserve">руппа, участвующая в процессе, использовалась в создании других руководств Общества Инфекционных Заболеваний Америки (IDSA), которые включали систематическое взвешивание качества доказательств и степень рекомендации </w:t>
      </w:r>
      <w:r w:rsidR="00CC2344" w:rsidRPr="00CC2344">
        <w:rPr>
          <w:rFonts w:ascii="Times New Roman" w:hAnsi="Times New Roman"/>
          <w:szCs w:val="24"/>
        </w:rPr>
        <w:t>[5]</w:t>
      </w:r>
      <w:r w:rsidRPr="00D41949">
        <w:rPr>
          <w:rFonts w:ascii="Times New Roman" w:hAnsi="Times New Roman"/>
          <w:szCs w:val="24"/>
        </w:rPr>
        <w:t>(табл. 1). Подробное описание методов, предпосылок, и резюме фактических данных, которые относятся к каждой из рекомендаций можно найти в полном тексте руководства. Области споров, в которых данные ограничены или противоречивы</w:t>
      </w:r>
      <w:r w:rsidR="00CC2344">
        <w:rPr>
          <w:rFonts w:ascii="Times New Roman" w:hAnsi="Times New Roman"/>
          <w:szCs w:val="24"/>
        </w:rPr>
        <w:t>,</w:t>
      </w:r>
      <w:r w:rsidRPr="00D41949">
        <w:rPr>
          <w:rFonts w:ascii="Times New Roman" w:hAnsi="Times New Roman"/>
          <w:szCs w:val="24"/>
        </w:rPr>
        <w:t xml:space="preserve"> и где необходимы дополнительные исследования, обозначены во всем документе и выделены в разделе «Научно-исследовательские пробелы» в полном тексте руководства.</w:t>
      </w:r>
    </w:p>
    <w:p w:rsidR="00C411A1" w:rsidRPr="00D41949" w:rsidRDefault="00C411A1" w:rsidP="00C411A1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:rsidR="00C411A1" w:rsidRDefault="00CF33A3" w:rsidP="00CF33A3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szCs w:val="24"/>
        </w:rPr>
      </w:pPr>
      <w:r w:rsidRPr="00CF33A3">
        <w:rPr>
          <w:rFonts w:ascii="Times New Roman" w:hAnsi="Times New Roman"/>
          <w:b/>
          <w:szCs w:val="24"/>
        </w:rPr>
        <w:t>I.</w:t>
      </w:r>
      <w:r>
        <w:rPr>
          <w:rFonts w:ascii="Times New Roman" w:hAnsi="Times New Roman"/>
          <w:b/>
          <w:szCs w:val="24"/>
        </w:rPr>
        <w:t xml:space="preserve"> </w:t>
      </w:r>
      <w:r w:rsidR="00C411A1" w:rsidRPr="00D41949">
        <w:rPr>
          <w:rFonts w:ascii="Times New Roman" w:hAnsi="Times New Roman"/>
          <w:b/>
          <w:szCs w:val="24"/>
        </w:rPr>
        <w:t>Как</w:t>
      </w:r>
      <w:r>
        <w:rPr>
          <w:rFonts w:ascii="Times New Roman" w:hAnsi="Times New Roman"/>
          <w:b/>
          <w:szCs w:val="24"/>
        </w:rPr>
        <w:t>ая</w:t>
      </w:r>
      <w:r w:rsidR="00C411A1" w:rsidRPr="00D41949">
        <w:rPr>
          <w:rFonts w:ascii="Times New Roman" w:hAnsi="Times New Roman"/>
          <w:b/>
          <w:szCs w:val="24"/>
        </w:rPr>
        <w:t xml:space="preserve"> предоперационная оценка и </w:t>
      </w:r>
      <w:r>
        <w:rPr>
          <w:rFonts w:ascii="Times New Roman" w:hAnsi="Times New Roman"/>
          <w:b/>
          <w:szCs w:val="24"/>
        </w:rPr>
        <w:t xml:space="preserve">какое </w:t>
      </w:r>
      <w:proofErr w:type="spellStart"/>
      <w:r w:rsidR="00C411A1" w:rsidRPr="00D41949">
        <w:rPr>
          <w:rFonts w:ascii="Times New Roman" w:hAnsi="Times New Roman"/>
          <w:b/>
          <w:szCs w:val="24"/>
        </w:rPr>
        <w:t>интраоперационное</w:t>
      </w:r>
      <w:proofErr w:type="spellEnd"/>
      <w:r w:rsidR="00C411A1" w:rsidRPr="00D41949">
        <w:rPr>
          <w:rFonts w:ascii="Times New Roman" w:hAnsi="Times New Roman"/>
          <w:b/>
          <w:szCs w:val="24"/>
        </w:rPr>
        <w:t xml:space="preserve"> тестирование</w:t>
      </w:r>
      <w:r>
        <w:rPr>
          <w:rFonts w:ascii="Times New Roman" w:hAnsi="Times New Roman"/>
          <w:b/>
          <w:szCs w:val="24"/>
        </w:rPr>
        <w:t xml:space="preserve"> </w:t>
      </w:r>
      <w:r w:rsidR="00C411A1" w:rsidRPr="00D41949">
        <w:rPr>
          <w:rFonts w:ascii="Times New Roman" w:hAnsi="Times New Roman"/>
          <w:b/>
          <w:szCs w:val="24"/>
        </w:rPr>
        <w:t>должны быть выполнены, чт</w:t>
      </w:r>
      <w:r>
        <w:rPr>
          <w:rFonts w:ascii="Times New Roman" w:hAnsi="Times New Roman"/>
          <w:b/>
          <w:szCs w:val="24"/>
        </w:rPr>
        <w:t>обы диагностировать ИПС, и как</w:t>
      </w:r>
      <w:r w:rsidR="00C411A1" w:rsidRPr="00D41949">
        <w:rPr>
          <w:rFonts w:ascii="Times New Roman" w:hAnsi="Times New Roman"/>
          <w:b/>
          <w:szCs w:val="24"/>
        </w:rPr>
        <w:t xml:space="preserve"> определ</w:t>
      </w:r>
      <w:r w:rsidR="00004A54">
        <w:rPr>
          <w:rFonts w:ascii="Times New Roman" w:hAnsi="Times New Roman"/>
          <w:b/>
          <w:szCs w:val="24"/>
        </w:rPr>
        <w:t>ить</w:t>
      </w:r>
      <w:r>
        <w:rPr>
          <w:rFonts w:ascii="Times New Roman" w:hAnsi="Times New Roman"/>
          <w:b/>
          <w:szCs w:val="24"/>
        </w:rPr>
        <w:t xml:space="preserve"> </w:t>
      </w:r>
      <w:r w:rsidR="00C411A1" w:rsidRPr="00D41949">
        <w:rPr>
          <w:rFonts w:ascii="Times New Roman" w:hAnsi="Times New Roman"/>
          <w:b/>
          <w:szCs w:val="24"/>
        </w:rPr>
        <w:t>ИПС?</w:t>
      </w:r>
    </w:p>
    <w:p w:rsidR="00CF33A3" w:rsidRPr="00D41949" w:rsidRDefault="00CF33A3" w:rsidP="00CF33A3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szCs w:val="24"/>
        </w:rPr>
      </w:pPr>
    </w:p>
    <w:p w:rsidR="00C411A1" w:rsidRPr="00D41949" w:rsidRDefault="00C411A1" w:rsidP="00C411A1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i/>
          <w:szCs w:val="24"/>
        </w:rPr>
      </w:pPr>
      <w:r w:rsidRPr="00D41949">
        <w:rPr>
          <w:rFonts w:ascii="Times New Roman" w:hAnsi="Times New Roman"/>
          <w:b/>
          <w:i/>
          <w:szCs w:val="24"/>
        </w:rPr>
        <w:t>Рекомендации</w:t>
      </w:r>
    </w:p>
    <w:p w:rsidR="00C411A1" w:rsidRPr="00D41949" w:rsidRDefault="00C411A1" w:rsidP="00C411A1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i/>
          <w:szCs w:val="24"/>
        </w:rPr>
      </w:pPr>
      <w:r w:rsidRPr="00D41949">
        <w:rPr>
          <w:rFonts w:ascii="Times New Roman" w:hAnsi="Times New Roman"/>
          <w:i/>
          <w:szCs w:val="24"/>
        </w:rPr>
        <w:t>Предоперационная оценка (схема 1)</w:t>
      </w:r>
    </w:p>
    <w:p w:rsidR="00C411A1" w:rsidRPr="00D41949" w:rsidRDefault="00C411A1" w:rsidP="00CF33A3">
      <w:pPr>
        <w:pStyle w:val="a3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  <w:proofErr w:type="gramStart"/>
      <w:r w:rsidRPr="00D41949">
        <w:rPr>
          <w:rFonts w:ascii="Times New Roman" w:hAnsi="Times New Roman"/>
          <w:szCs w:val="24"/>
        </w:rPr>
        <w:t>Подозрени</w:t>
      </w:r>
      <w:r w:rsidR="00CF33A3">
        <w:rPr>
          <w:rFonts w:ascii="Times New Roman" w:hAnsi="Times New Roman"/>
          <w:szCs w:val="24"/>
        </w:rPr>
        <w:t xml:space="preserve">е на ИПС у пациентов с любой из </w:t>
      </w:r>
      <w:r w:rsidRPr="00D41949">
        <w:rPr>
          <w:rFonts w:ascii="Times New Roman" w:hAnsi="Times New Roman"/>
          <w:szCs w:val="24"/>
        </w:rPr>
        <w:t xml:space="preserve">следующих </w:t>
      </w:r>
      <w:r w:rsidRPr="00CF33A3">
        <w:rPr>
          <w:rFonts w:ascii="Times New Roman" w:hAnsi="Times New Roman"/>
          <w:b/>
          <w:szCs w:val="24"/>
        </w:rPr>
        <w:t>(B-III):</w:t>
      </w:r>
      <w:r w:rsidRPr="00D41949">
        <w:rPr>
          <w:rFonts w:ascii="Times New Roman" w:hAnsi="Times New Roman"/>
          <w:szCs w:val="24"/>
        </w:rPr>
        <w:t xml:space="preserve"> свищ или </w:t>
      </w:r>
      <w:proofErr w:type="spellStart"/>
      <w:r w:rsidRPr="00D41949">
        <w:rPr>
          <w:rFonts w:ascii="Times New Roman" w:hAnsi="Times New Roman"/>
          <w:szCs w:val="24"/>
        </w:rPr>
        <w:t>персистирующая</w:t>
      </w:r>
      <w:proofErr w:type="spellEnd"/>
      <w:r w:rsidRPr="00D41949">
        <w:rPr>
          <w:rFonts w:ascii="Times New Roman" w:hAnsi="Times New Roman"/>
          <w:szCs w:val="24"/>
        </w:rPr>
        <w:t xml:space="preserve"> рана, дренируемая в протезируемый сустав, острое начало болевого симптома или любая хроническая боль, возникающая в любое время после имплантации протеза, особенно в условиях </w:t>
      </w:r>
      <w:r w:rsidRPr="00D41949">
        <w:rPr>
          <w:rFonts w:ascii="Times New Roman" w:hAnsi="Times New Roman"/>
          <w:szCs w:val="24"/>
        </w:rPr>
        <w:lastRenderedPageBreak/>
        <w:t xml:space="preserve">отсутствия </w:t>
      </w:r>
      <w:proofErr w:type="spellStart"/>
      <w:r w:rsidRPr="00D41949">
        <w:rPr>
          <w:rFonts w:ascii="Times New Roman" w:hAnsi="Times New Roman"/>
          <w:szCs w:val="24"/>
        </w:rPr>
        <w:t>безболевого</w:t>
      </w:r>
      <w:proofErr w:type="spellEnd"/>
      <w:r w:rsidRPr="00D41949">
        <w:rPr>
          <w:rFonts w:ascii="Times New Roman" w:hAnsi="Times New Roman"/>
          <w:szCs w:val="24"/>
        </w:rPr>
        <w:t xml:space="preserve"> промежутка, в течение первых лет после имплантации или, если в анамнезе были проблемы с заживлением ран, поверхностные или глубокие инфекции.</w:t>
      </w:r>
      <w:proofErr w:type="gramEnd"/>
    </w:p>
    <w:p w:rsidR="00C411A1" w:rsidRPr="00D41949" w:rsidRDefault="00C411A1" w:rsidP="00CF33A3">
      <w:pPr>
        <w:pStyle w:val="a3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  <w:r w:rsidRPr="00D41949">
        <w:rPr>
          <w:rFonts w:ascii="Times New Roman" w:hAnsi="Times New Roman"/>
          <w:szCs w:val="24"/>
        </w:rPr>
        <w:t xml:space="preserve">Оценка пациента с </w:t>
      </w:r>
      <w:proofErr w:type="gramStart"/>
      <w:r w:rsidRPr="00D41949">
        <w:rPr>
          <w:rFonts w:ascii="Times New Roman" w:hAnsi="Times New Roman"/>
          <w:szCs w:val="24"/>
        </w:rPr>
        <w:t>возможным</w:t>
      </w:r>
      <w:proofErr w:type="gramEnd"/>
      <w:r w:rsidRPr="00D41949">
        <w:rPr>
          <w:rFonts w:ascii="Times New Roman" w:hAnsi="Times New Roman"/>
          <w:szCs w:val="24"/>
        </w:rPr>
        <w:t xml:space="preserve"> ИПС должно включать тщательный опрос и физическую </w:t>
      </w:r>
      <w:r w:rsidR="009F73BE">
        <w:rPr>
          <w:rFonts w:ascii="Times New Roman" w:hAnsi="Times New Roman"/>
          <w:szCs w:val="24"/>
        </w:rPr>
        <w:t>осм</w:t>
      </w:r>
      <w:r w:rsidR="00483832">
        <w:rPr>
          <w:rFonts w:ascii="Times New Roman" w:hAnsi="Times New Roman"/>
          <w:szCs w:val="24"/>
        </w:rPr>
        <w:t>о</w:t>
      </w:r>
      <w:r w:rsidR="009F73BE">
        <w:rPr>
          <w:rFonts w:ascii="Times New Roman" w:hAnsi="Times New Roman"/>
          <w:szCs w:val="24"/>
        </w:rPr>
        <w:t>тр</w:t>
      </w:r>
      <w:r w:rsidRPr="00D41949">
        <w:rPr>
          <w:rFonts w:ascii="Times New Roman" w:hAnsi="Times New Roman"/>
          <w:szCs w:val="24"/>
        </w:rPr>
        <w:t xml:space="preserve"> </w:t>
      </w:r>
      <w:r w:rsidRPr="009F73BE">
        <w:rPr>
          <w:rFonts w:ascii="Times New Roman" w:hAnsi="Times New Roman"/>
          <w:b/>
          <w:szCs w:val="24"/>
        </w:rPr>
        <w:t xml:space="preserve">(C-III). </w:t>
      </w:r>
      <w:proofErr w:type="gramStart"/>
      <w:r w:rsidRPr="00D41949">
        <w:rPr>
          <w:rFonts w:ascii="Times New Roman" w:hAnsi="Times New Roman"/>
          <w:szCs w:val="24"/>
        </w:rPr>
        <w:t>Пункты, которые должны быть получены в опросе включают в себя</w:t>
      </w:r>
      <w:r w:rsidR="009F73BE">
        <w:rPr>
          <w:rFonts w:ascii="Times New Roman" w:hAnsi="Times New Roman"/>
          <w:szCs w:val="24"/>
        </w:rPr>
        <w:t>:</w:t>
      </w:r>
      <w:r w:rsidRPr="00D41949">
        <w:rPr>
          <w:rFonts w:ascii="Times New Roman" w:hAnsi="Times New Roman"/>
          <w:szCs w:val="24"/>
        </w:rPr>
        <w:t xml:space="preserve"> тип протеза, дату имплантации, прошлые операции на суставе, историю заживления ран в процессе имплантации протеза, отдаленных инфекций, текущих клинических симптомов, аллергии на лекарства и их непереносимости, сопутствующие заболевания, предварительные и текущие результаты микробиологии</w:t>
      </w:r>
      <w:r w:rsidR="009F73BE">
        <w:rPr>
          <w:rFonts w:ascii="Times New Roman" w:hAnsi="Times New Roman"/>
          <w:szCs w:val="24"/>
        </w:rPr>
        <w:t>, полученные</w:t>
      </w:r>
      <w:r w:rsidRPr="00D41949">
        <w:rPr>
          <w:rFonts w:ascii="Times New Roman" w:hAnsi="Times New Roman"/>
          <w:szCs w:val="24"/>
        </w:rPr>
        <w:t xml:space="preserve"> из </w:t>
      </w:r>
      <w:proofErr w:type="spellStart"/>
      <w:r w:rsidR="009F73BE">
        <w:rPr>
          <w:rFonts w:ascii="Times New Roman" w:hAnsi="Times New Roman"/>
          <w:szCs w:val="24"/>
        </w:rPr>
        <w:t>аспир</w:t>
      </w:r>
      <w:r w:rsidRPr="00D41949">
        <w:rPr>
          <w:rFonts w:ascii="Times New Roman" w:hAnsi="Times New Roman"/>
          <w:szCs w:val="24"/>
        </w:rPr>
        <w:t>ци</w:t>
      </w:r>
      <w:r w:rsidR="009F73BE">
        <w:rPr>
          <w:rFonts w:ascii="Times New Roman" w:hAnsi="Times New Roman"/>
          <w:szCs w:val="24"/>
        </w:rPr>
        <w:t>онного</w:t>
      </w:r>
      <w:proofErr w:type="spellEnd"/>
      <w:r w:rsidR="009F73BE">
        <w:rPr>
          <w:rFonts w:ascii="Times New Roman" w:hAnsi="Times New Roman"/>
          <w:szCs w:val="24"/>
        </w:rPr>
        <w:t xml:space="preserve"> содержимого</w:t>
      </w:r>
      <w:r w:rsidRPr="00D41949">
        <w:rPr>
          <w:rFonts w:ascii="Times New Roman" w:hAnsi="Times New Roman"/>
          <w:szCs w:val="24"/>
        </w:rPr>
        <w:t xml:space="preserve"> и</w:t>
      </w:r>
      <w:r w:rsidR="009F73BE">
        <w:rPr>
          <w:rFonts w:ascii="Times New Roman" w:hAnsi="Times New Roman"/>
          <w:szCs w:val="24"/>
        </w:rPr>
        <w:t xml:space="preserve">ли </w:t>
      </w:r>
      <w:proofErr w:type="spellStart"/>
      <w:r w:rsidRPr="00D41949">
        <w:rPr>
          <w:rFonts w:ascii="Times New Roman" w:hAnsi="Times New Roman"/>
          <w:szCs w:val="24"/>
        </w:rPr>
        <w:t>операци</w:t>
      </w:r>
      <w:r w:rsidR="009F73BE">
        <w:rPr>
          <w:rFonts w:ascii="Times New Roman" w:hAnsi="Times New Roman"/>
          <w:szCs w:val="24"/>
        </w:rPr>
        <w:t>онно</w:t>
      </w:r>
      <w:proofErr w:type="spellEnd"/>
      <w:r w:rsidRPr="00D41949">
        <w:rPr>
          <w:rFonts w:ascii="Times New Roman" w:hAnsi="Times New Roman"/>
          <w:szCs w:val="24"/>
        </w:rPr>
        <w:t xml:space="preserve">, а также </w:t>
      </w:r>
      <w:proofErr w:type="spellStart"/>
      <w:r w:rsidRPr="00D41949">
        <w:rPr>
          <w:rFonts w:ascii="Times New Roman" w:hAnsi="Times New Roman"/>
          <w:szCs w:val="24"/>
        </w:rPr>
        <w:t>антимикробн</w:t>
      </w:r>
      <w:r w:rsidR="009F73BE">
        <w:rPr>
          <w:rFonts w:ascii="Times New Roman" w:hAnsi="Times New Roman"/>
          <w:szCs w:val="24"/>
        </w:rPr>
        <w:t>ая</w:t>
      </w:r>
      <w:proofErr w:type="spellEnd"/>
      <w:r w:rsidR="009F73BE">
        <w:rPr>
          <w:rFonts w:ascii="Times New Roman" w:hAnsi="Times New Roman"/>
          <w:szCs w:val="24"/>
        </w:rPr>
        <w:t xml:space="preserve"> терапия</w:t>
      </w:r>
      <w:r w:rsidRPr="00D41949">
        <w:rPr>
          <w:rFonts w:ascii="Times New Roman" w:hAnsi="Times New Roman"/>
          <w:szCs w:val="24"/>
        </w:rPr>
        <w:t xml:space="preserve"> для ИПС</w:t>
      </w:r>
      <w:r w:rsidR="009F73BE">
        <w:rPr>
          <w:rFonts w:ascii="Times New Roman" w:hAnsi="Times New Roman"/>
          <w:szCs w:val="24"/>
        </w:rPr>
        <w:t>,</w:t>
      </w:r>
      <w:r w:rsidRPr="00D41949">
        <w:rPr>
          <w:rFonts w:ascii="Times New Roman" w:hAnsi="Times New Roman"/>
          <w:szCs w:val="24"/>
        </w:rPr>
        <w:t xml:space="preserve"> включая местн</w:t>
      </w:r>
      <w:r w:rsidR="009F73BE">
        <w:rPr>
          <w:rFonts w:ascii="Times New Roman" w:hAnsi="Times New Roman"/>
          <w:szCs w:val="24"/>
        </w:rPr>
        <w:t xml:space="preserve">ую </w:t>
      </w:r>
      <w:proofErr w:type="spellStart"/>
      <w:r w:rsidR="009F73BE">
        <w:rPr>
          <w:rFonts w:ascii="Times New Roman" w:hAnsi="Times New Roman"/>
          <w:szCs w:val="24"/>
        </w:rPr>
        <w:t>антимикробную</w:t>
      </w:r>
      <w:proofErr w:type="spellEnd"/>
      <w:r w:rsidR="009F73BE">
        <w:rPr>
          <w:rFonts w:ascii="Times New Roman" w:hAnsi="Times New Roman"/>
          <w:szCs w:val="24"/>
        </w:rPr>
        <w:t xml:space="preserve"> терапию</w:t>
      </w:r>
      <w:r w:rsidRPr="00D41949">
        <w:rPr>
          <w:rFonts w:ascii="Times New Roman" w:hAnsi="Times New Roman"/>
          <w:szCs w:val="24"/>
        </w:rPr>
        <w:t xml:space="preserve"> </w:t>
      </w:r>
      <w:r w:rsidRPr="009F73BE">
        <w:rPr>
          <w:rFonts w:ascii="Times New Roman" w:hAnsi="Times New Roman"/>
          <w:b/>
          <w:szCs w:val="24"/>
        </w:rPr>
        <w:t>(C-III).</w:t>
      </w:r>
      <w:proofErr w:type="gramEnd"/>
    </w:p>
    <w:p w:rsidR="00C411A1" w:rsidRPr="00D41949" w:rsidRDefault="00C411A1" w:rsidP="00CF33A3">
      <w:pPr>
        <w:pStyle w:val="a3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  <w:r w:rsidRPr="00D41949">
        <w:rPr>
          <w:rFonts w:ascii="Times New Roman" w:hAnsi="Times New Roman"/>
          <w:szCs w:val="24"/>
        </w:rPr>
        <w:t>Тест на скорость оседания</w:t>
      </w:r>
      <w:r w:rsidR="009F73BE">
        <w:rPr>
          <w:rFonts w:ascii="Times New Roman" w:hAnsi="Times New Roman"/>
          <w:szCs w:val="24"/>
        </w:rPr>
        <w:t xml:space="preserve"> эритроцитов</w:t>
      </w:r>
      <w:r w:rsidRPr="00D41949">
        <w:rPr>
          <w:rFonts w:ascii="Times New Roman" w:hAnsi="Times New Roman"/>
          <w:szCs w:val="24"/>
        </w:rPr>
        <w:t xml:space="preserve"> или </w:t>
      </w:r>
      <w:proofErr w:type="spellStart"/>
      <w:proofErr w:type="gramStart"/>
      <w:r w:rsidRPr="00D41949">
        <w:rPr>
          <w:rFonts w:ascii="Times New Roman" w:hAnsi="Times New Roman"/>
          <w:szCs w:val="24"/>
        </w:rPr>
        <w:t>С-реактивного</w:t>
      </w:r>
      <w:proofErr w:type="spellEnd"/>
      <w:proofErr w:type="gramEnd"/>
      <w:r w:rsidRPr="00D41949">
        <w:rPr>
          <w:rFonts w:ascii="Times New Roman" w:hAnsi="Times New Roman"/>
          <w:szCs w:val="24"/>
        </w:rPr>
        <w:t xml:space="preserve"> белка (СРБ) должна быть выполнена у всех пациентов с подозрением на ИПС, когда диагноз не является клинически очевидным. Сочетание аномальной </w:t>
      </w:r>
      <w:r w:rsidR="009F73BE">
        <w:rPr>
          <w:rFonts w:ascii="Times New Roman" w:hAnsi="Times New Roman"/>
          <w:szCs w:val="24"/>
        </w:rPr>
        <w:t xml:space="preserve">СОЭ и СРБ, </w:t>
      </w:r>
      <w:r w:rsidRPr="00D41949">
        <w:rPr>
          <w:rFonts w:ascii="Times New Roman" w:hAnsi="Times New Roman"/>
          <w:szCs w:val="24"/>
        </w:rPr>
        <w:t xml:space="preserve">обеспечивает наилучшее сочетание чувствительности и специфичности </w:t>
      </w:r>
      <w:r w:rsidRPr="009F73BE">
        <w:rPr>
          <w:rFonts w:ascii="Times New Roman" w:hAnsi="Times New Roman"/>
          <w:b/>
          <w:szCs w:val="24"/>
        </w:rPr>
        <w:t>(A-III).</w:t>
      </w:r>
    </w:p>
    <w:p w:rsidR="00C411A1" w:rsidRPr="00D41949" w:rsidRDefault="00483832" w:rsidP="00CF33A3">
      <w:pPr>
        <w:pStyle w:val="a3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Обзорная</w:t>
      </w:r>
      <w:r w:rsidR="00C411A1" w:rsidRPr="00D41949">
        <w:rPr>
          <w:rFonts w:ascii="Times New Roman" w:hAnsi="Times New Roman"/>
          <w:szCs w:val="24"/>
        </w:rPr>
        <w:t xml:space="preserve"> рентгенограмма должна быть выполнена у всех пациентов с подозрением на ИПС </w:t>
      </w:r>
      <w:r w:rsidR="00C411A1" w:rsidRPr="000203BA">
        <w:rPr>
          <w:rFonts w:ascii="Times New Roman" w:hAnsi="Times New Roman"/>
          <w:b/>
          <w:szCs w:val="24"/>
        </w:rPr>
        <w:t>(A-III).</w:t>
      </w:r>
    </w:p>
    <w:p w:rsidR="00483832" w:rsidRDefault="00C411A1" w:rsidP="00CF33A3">
      <w:pPr>
        <w:pStyle w:val="a3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  <w:r w:rsidRPr="00D41949">
        <w:rPr>
          <w:rFonts w:ascii="Times New Roman" w:hAnsi="Times New Roman"/>
          <w:szCs w:val="24"/>
        </w:rPr>
        <w:t>Диагностическая пункция сустава должна быть выполнена у всех пациентов с подозрением на острый ИПС, если диагноз клинически не очевиден и планируется хирургическое вмешательство,  а противомикробными препаратами можно безопасно удерживать</w:t>
      </w:r>
      <w:r w:rsidR="000203BA">
        <w:rPr>
          <w:rFonts w:ascii="Times New Roman" w:hAnsi="Times New Roman"/>
          <w:szCs w:val="24"/>
        </w:rPr>
        <w:t xml:space="preserve"> до операции. </w:t>
      </w:r>
      <w:proofErr w:type="spellStart"/>
      <w:r w:rsidRPr="00D41949">
        <w:rPr>
          <w:rFonts w:ascii="Times New Roman" w:hAnsi="Times New Roman"/>
          <w:szCs w:val="24"/>
        </w:rPr>
        <w:t>Артроцентез</w:t>
      </w:r>
      <w:proofErr w:type="spellEnd"/>
      <w:r w:rsidRPr="00D41949">
        <w:rPr>
          <w:rFonts w:ascii="Times New Roman" w:hAnsi="Times New Roman"/>
          <w:szCs w:val="24"/>
        </w:rPr>
        <w:t xml:space="preserve"> также рекомендуется у пациентов с хроническими болями в области протеза, необъяснимая повышенная скорость оседания</w:t>
      </w:r>
      <w:r w:rsidR="000203BA">
        <w:rPr>
          <w:rFonts w:ascii="Times New Roman" w:hAnsi="Times New Roman"/>
          <w:szCs w:val="24"/>
        </w:rPr>
        <w:t xml:space="preserve"> эритроцитов</w:t>
      </w:r>
      <w:r w:rsidRPr="00D41949">
        <w:rPr>
          <w:rFonts w:ascii="Times New Roman" w:hAnsi="Times New Roman"/>
          <w:szCs w:val="24"/>
        </w:rPr>
        <w:t xml:space="preserve"> или уровень СРБ </w:t>
      </w:r>
      <w:r w:rsidRPr="000203BA">
        <w:rPr>
          <w:rFonts w:ascii="Times New Roman" w:hAnsi="Times New Roman"/>
          <w:b/>
          <w:szCs w:val="24"/>
        </w:rPr>
        <w:t>(A-III)</w:t>
      </w:r>
      <w:r w:rsidRPr="00D41949">
        <w:rPr>
          <w:rFonts w:ascii="Times New Roman" w:hAnsi="Times New Roman"/>
          <w:szCs w:val="24"/>
        </w:rPr>
        <w:t xml:space="preserve"> или в которых есть клинические признаки ИПС. Это не является необходимостью, если в этой ситуации планируется хирургическое вмешательство, а ожидаемый результат не внесет изменений в лечение. Анализ синовиальный жидкости должен включать в себя общее количество клеток и количество различных лейкоцитов, а также </w:t>
      </w:r>
      <w:r w:rsidR="000203BA">
        <w:rPr>
          <w:rFonts w:ascii="Times New Roman" w:hAnsi="Times New Roman"/>
          <w:szCs w:val="24"/>
        </w:rPr>
        <w:t xml:space="preserve">анализ </w:t>
      </w:r>
    </w:p>
    <w:p w:rsidR="00483832" w:rsidRDefault="00483832" w:rsidP="00483832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260"/>
        <w:rPr>
          <w:rFonts w:ascii="Times New Roman" w:hAnsi="Times New Roman"/>
          <w:szCs w:val="24"/>
        </w:rPr>
        <w:sectPr w:rsidR="00483832" w:rsidSect="00CF33A3">
          <w:type w:val="continuous"/>
          <w:pgSz w:w="11906" w:h="16838"/>
          <w:pgMar w:top="1134" w:right="282" w:bottom="1134" w:left="851" w:header="708" w:footer="708" w:gutter="0"/>
          <w:cols w:num="2" w:space="708"/>
          <w:docGrid w:linePitch="360"/>
        </w:sectPr>
      </w:pPr>
    </w:p>
    <w:p w:rsidR="00483832" w:rsidRDefault="00970DD8" w:rsidP="00483832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260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w:drawing>
          <wp:inline distT="0" distB="0" distL="0" distR="0">
            <wp:extent cx="5429250" cy="5076825"/>
            <wp:effectExtent l="19050" t="0" r="0" b="0"/>
            <wp:docPr id="1" name="Рисунок 1" descr="C:\Documents and Settings\User\Мои документы\Downloads\figure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figure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150" cy="5077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832" w:rsidRDefault="00483832" w:rsidP="00483832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260"/>
        <w:rPr>
          <w:rFonts w:ascii="Times New Roman" w:hAnsi="Times New Roman"/>
          <w:szCs w:val="24"/>
        </w:rPr>
      </w:pPr>
    </w:p>
    <w:p w:rsidR="00316CC6" w:rsidRDefault="00316CC6" w:rsidP="00483832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260"/>
        <w:rPr>
          <w:rFonts w:ascii="Times New Roman" w:hAnsi="Times New Roman"/>
          <w:b/>
          <w:szCs w:val="24"/>
        </w:rPr>
        <w:sectPr w:rsidR="00316CC6" w:rsidSect="00970DD8">
          <w:type w:val="continuous"/>
          <w:pgSz w:w="11906" w:h="16838"/>
          <w:pgMar w:top="1134" w:right="282" w:bottom="1134" w:left="851" w:header="708" w:footer="708" w:gutter="0"/>
          <w:cols w:space="708"/>
          <w:docGrid w:linePitch="360"/>
        </w:sectPr>
      </w:pPr>
    </w:p>
    <w:p w:rsidR="00483832" w:rsidRDefault="009942E0" w:rsidP="00483832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260"/>
        <w:rPr>
          <w:rFonts w:ascii="Times New Roman" w:hAnsi="Times New Roman"/>
          <w:szCs w:val="24"/>
        </w:rPr>
      </w:pPr>
      <w:r w:rsidRPr="009942E0">
        <w:rPr>
          <w:rFonts w:ascii="Times New Roman" w:hAnsi="Times New Roman"/>
          <w:b/>
          <w:szCs w:val="24"/>
        </w:rPr>
        <w:lastRenderedPageBreak/>
        <w:t>Схема 1.</w:t>
      </w:r>
      <w:r>
        <w:rPr>
          <w:rFonts w:ascii="Times New Roman" w:hAnsi="Times New Roman"/>
          <w:szCs w:val="24"/>
        </w:rPr>
        <w:t xml:space="preserve"> </w:t>
      </w:r>
      <w:r w:rsidRPr="009942E0">
        <w:rPr>
          <w:rFonts w:ascii="Times New Roman" w:hAnsi="Times New Roman"/>
          <w:szCs w:val="24"/>
        </w:rPr>
        <w:t xml:space="preserve">Предоперационная и </w:t>
      </w:r>
      <w:proofErr w:type="spellStart"/>
      <w:r w:rsidRPr="009942E0">
        <w:rPr>
          <w:rFonts w:ascii="Times New Roman" w:hAnsi="Times New Roman"/>
          <w:szCs w:val="24"/>
        </w:rPr>
        <w:t>интраоперационная</w:t>
      </w:r>
      <w:proofErr w:type="spellEnd"/>
      <w:r w:rsidRPr="009942E0">
        <w:rPr>
          <w:rFonts w:ascii="Times New Roman" w:hAnsi="Times New Roman"/>
          <w:szCs w:val="24"/>
        </w:rPr>
        <w:t xml:space="preserve"> диагностика </w:t>
      </w:r>
      <w:r>
        <w:rPr>
          <w:rFonts w:ascii="Times New Roman" w:hAnsi="Times New Roman"/>
          <w:szCs w:val="24"/>
        </w:rPr>
        <w:t>инфекции протезированного сустава</w:t>
      </w:r>
      <w:r w:rsidRPr="009942E0">
        <w:rPr>
          <w:rFonts w:ascii="Times New Roman" w:hAnsi="Times New Roman"/>
          <w:szCs w:val="24"/>
        </w:rPr>
        <w:t xml:space="preserve">. Аббревиатура: </w:t>
      </w:r>
      <w:r>
        <w:rPr>
          <w:rFonts w:ascii="Times New Roman" w:hAnsi="Times New Roman"/>
          <w:szCs w:val="24"/>
        </w:rPr>
        <w:t>СРБ</w:t>
      </w:r>
      <w:r w:rsidRPr="009942E0">
        <w:rPr>
          <w:rFonts w:ascii="Times New Roman" w:hAnsi="Times New Roman"/>
          <w:szCs w:val="24"/>
        </w:rPr>
        <w:t xml:space="preserve">, </w:t>
      </w:r>
      <w:proofErr w:type="spellStart"/>
      <w:proofErr w:type="gramStart"/>
      <w:r w:rsidRPr="009942E0">
        <w:rPr>
          <w:rFonts w:ascii="Times New Roman" w:hAnsi="Times New Roman"/>
          <w:szCs w:val="24"/>
        </w:rPr>
        <w:t>С-реактивный</w:t>
      </w:r>
      <w:proofErr w:type="spellEnd"/>
      <w:proofErr w:type="gramEnd"/>
      <w:r w:rsidRPr="009942E0">
        <w:rPr>
          <w:rFonts w:ascii="Times New Roman" w:hAnsi="Times New Roman"/>
          <w:szCs w:val="24"/>
        </w:rPr>
        <w:t xml:space="preserve"> белок.</w:t>
      </w:r>
    </w:p>
    <w:p w:rsidR="00483832" w:rsidRDefault="009942E0" w:rsidP="00483832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2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______________________________________________________________________________________</w:t>
      </w:r>
    </w:p>
    <w:p w:rsidR="00316CC6" w:rsidRDefault="00316CC6" w:rsidP="00483832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260"/>
        <w:rPr>
          <w:rFonts w:ascii="Times New Roman" w:hAnsi="Times New Roman"/>
          <w:szCs w:val="24"/>
        </w:rPr>
        <w:sectPr w:rsidR="00316CC6" w:rsidSect="00316CC6">
          <w:type w:val="continuous"/>
          <w:pgSz w:w="11906" w:h="16838"/>
          <w:pgMar w:top="1134" w:right="282" w:bottom="1134" w:left="851" w:header="708" w:footer="708" w:gutter="0"/>
          <w:cols w:space="708"/>
          <w:docGrid w:linePitch="360"/>
        </w:sectPr>
      </w:pPr>
    </w:p>
    <w:p w:rsidR="00483832" w:rsidRDefault="00483832" w:rsidP="00316CC6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:rsidR="00483832" w:rsidRDefault="00483832" w:rsidP="00483832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260"/>
        <w:rPr>
          <w:rFonts w:ascii="Times New Roman" w:hAnsi="Times New Roman"/>
          <w:szCs w:val="24"/>
        </w:rPr>
      </w:pPr>
    </w:p>
    <w:p w:rsidR="00C411A1" w:rsidRPr="00D41949" w:rsidRDefault="00C411A1" w:rsidP="00483832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260"/>
        <w:rPr>
          <w:rFonts w:ascii="Times New Roman" w:hAnsi="Times New Roman"/>
          <w:szCs w:val="24"/>
        </w:rPr>
      </w:pPr>
      <w:r w:rsidRPr="00D41949">
        <w:rPr>
          <w:rFonts w:ascii="Times New Roman" w:hAnsi="Times New Roman"/>
          <w:szCs w:val="24"/>
        </w:rPr>
        <w:t>культур</w:t>
      </w:r>
      <w:r w:rsidR="000203BA">
        <w:rPr>
          <w:rFonts w:ascii="Times New Roman" w:hAnsi="Times New Roman"/>
          <w:szCs w:val="24"/>
        </w:rPr>
        <w:t xml:space="preserve"> </w:t>
      </w:r>
      <w:r w:rsidRPr="00D41949">
        <w:rPr>
          <w:rFonts w:ascii="Times New Roman" w:hAnsi="Times New Roman"/>
          <w:szCs w:val="24"/>
        </w:rPr>
        <w:t xml:space="preserve"> </w:t>
      </w:r>
      <w:r w:rsidR="000203BA">
        <w:rPr>
          <w:rFonts w:ascii="Times New Roman" w:hAnsi="Times New Roman"/>
          <w:szCs w:val="24"/>
        </w:rPr>
        <w:t>на</w:t>
      </w:r>
      <w:r w:rsidRPr="00D41949">
        <w:rPr>
          <w:rFonts w:ascii="Times New Roman" w:hAnsi="Times New Roman"/>
          <w:szCs w:val="24"/>
        </w:rPr>
        <w:t xml:space="preserve"> аэробных и анаэробных организм</w:t>
      </w:r>
      <w:r w:rsidR="000203BA">
        <w:rPr>
          <w:rFonts w:ascii="Times New Roman" w:hAnsi="Times New Roman"/>
          <w:szCs w:val="24"/>
        </w:rPr>
        <w:t>ы</w:t>
      </w:r>
      <w:r w:rsidRPr="00D41949">
        <w:rPr>
          <w:rFonts w:ascii="Times New Roman" w:hAnsi="Times New Roman"/>
          <w:szCs w:val="24"/>
        </w:rPr>
        <w:t xml:space="preserve"> </w:t>
      </w:r>
      <w:r w:rsidRPr="000203BA">
        <w:rPr>
          <w:rFonts w:ascii="Times New Roman" w:hAnsi="Times New Roman"/>
          <w:b/>
          <w:szCs w:val="24"/>
        </w:rPr>
        <w:t>(</w:t>
      </w:r>
      <w:proofErr w:type="gramStart"/>
      <w:r w:rsidRPr="000203BA">
        <w:rPr>
          <w:rFonts w:ascii="Times New Roman" w:hAnsi="Times New Roman"/>
          <w:b/>
          <w:szCs w:val="24"/>
        </w:rPr>
        <w:t>А</w:t>
      </w:r>
      <w:proofErr w:type="gramEnd"/>
      <w:r w:rsidRPr="000203BA">
        <w:rPr>
          <w:rFonts w:ascii="Times New Roman" w:hAnsi="Times New Roman"/>
          <w:b/>
          <w:szCs w:val="24"/>
        </w:rPr>
        <w:t>-III).</w:t>
      </w:r>
      <w:r w:rsidRPr="00D41949">
        <w:rPr>
          <w:rFonts w:ascii="Times New Roman" w:hAnsi="Times New Roman"/>
          <w:szCs w:val="24"/>
        </w:rPr>
        <w:t xml:space="preserve"> Анализ кристаллов также может быть выполнен при наличии клинических показаний.</w:t>
      </w:r>
    </w:p>
    <w:p w:rsidR="00C411A1" w:rsidRPr="00D41949" w:rsidRDefault="00C411A1" w:rsidP="000203BA">
      <w:pPr>
        <w:pStyle w:val="a3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  <w:r w:rsidRPr="00D41949">
        <w:rPr>
          <w:rFonts w:ascii="Times New Roman" w:hAnsi="Times New Roman"/>
          <w:szCs w:val="24"/>
        </w:rPr>
        <w:t>При ИПС, когда пациент клинически стабилен, воздержа</w:t>
      </w:r>
      <w:r w:rsidR="000203BA">
        <w:rPr>
          <w:rFonts w:ascii="Times New Roman" w:hAnsi="Times New Roman"/>
          <w:szCs w:val="24"/>
        </w:rPr>
        <w:t>ться</w:t>
      </w:r>
      <w:r w:rsidRPr="00D41949">
        <w:rPr>
          <w:rFonts w:ascii="Times New Roman" w:hAnsi="Times New Roman"/>
          <w:szCs w:val="24"/>
        </w:rPr>
        <w:t xml:space="preserve"> от </w:t>
      </w:r>
      <w:proofErr w:type="spellStart"/>
      <w:r w:rsidRPr="00D41949">
        <w:rPr>
          <w:rFonts w:ascii="Times New Roman" w:hAnsi="Times New Roman"/>
          <w:szCs w:val="24"/>
        </w:rPr>
        <w:t>антимикробной</w:t>
      </w:r>
      <w:proofErr w:type="spellEnd"/>
      <w:r w:rsidRPr="00D41949">
        <w:rPr>
          <w:rFonts w:ascii="Times New Roman" w:hAnsi="Times New Roman"/>
          <w:szCs w:val="24"/>
        </w:rPr>
        <w:t xml:space="preserve"> терапии не менее 2 недель до сбора синовиальной жидкости для определения культуры </w:t>
      </w:r>
      <w:r w:rsidR="000203BA">
        <w:rPr>
          <w:rFonts w:ascii="Times New Roman" w:hAnsi="Times New Roman"/>
          <w:szCs w:val="24"/>
        </w:rPr>
        <w:t xml:space="preserve">- </w:t>
      </w:r>
      <w:r w:rsidRPr="00D41949">
        <w:rPr>
          <w:rFonts w:ascii="Times New Roman" w:hAnsi="Times New Roman"/>
          <w:szCs w:val="24"/>
        </w:rPr>
        <w:t xml:space="preserve">повышает вероятность восстановления организма </w:t>
      </w:r>
      <w:r w:rsidRPr="000203BA">
        <w:rPr>
          <w:rFonts w:ascii="Times New Roman" w:hAnsi="Times New Roman"/>
          <w:b/>
          <w:szCs w:val="24"/>
        </w:rPr>
        <w:t>(B-III).</w:t>
      </w:r>
    </w:p>
    <w:p w:rsidR="00C411A1" w:rsidRPr="00D41949" w:rsidRDefault="00616949" w:rsidP="00616949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2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7.    </w:t>
      </w:r>
      <w:r w:rsidR="00C411A1" w:rsidRPr="00D41949">
        <w:rPr>
          <w:rFonts w:ascii="Times New Roman" w:hAnsi="Times New Roman"/>
          <w:szCs w:val="24"/>
        </w:rPr>
        <w:t xml:space="preserve">Посев крови </w:t>
      </w:r>
      <w:r>
        <w:rPr>
          <w:rFonts w:ascii="Times New Roman" w:hAnsi="Times New Roman"/>
          <w:szCs w:val="24"/>
        </w:rPr>
        <w:t>на</w:t>
      </w:r>
      <w:r w:rsidR="00C411A1" w:rsidRPr="00D41949">
        <w:rPr>
          <w:rFonts w:ascii="Times New Roman" w:hAnsi="Times New Roman"/>
          <w:szCs w:val="24"/>
        </w:rPr>
        <w:t xml:space="preserve"> аэробн</w:t>
      </w:r>
      <w:r>
        <w:rPr>
          <w:rFonts w:ascii="Times New Roman" w:hAnsi="Times New Roman"/>
          <w:szCs w:val="24"/>
        </w:rPr>
        <w:t>ые и анаэробные организмы долж</w:t>
      </w:r>
      <w:r w:rsidR="00C411A1" w:rsidRPr="00D41949">
        <w:rPr>
          <w:rFonts w:ascii="Times New Roman" w:hAnsi="Times New Roman"/>
          <w:szCs w:val="24"/>
        </w:rPr>
        <w:t>ен быть</w:t>
      </w:r>
      <w:r>
        <w:rPr>
          <w:rFonts w:ascii="Times New Roman" w:hAnsi="Times New Roman"/>
          <w:szCs w:val="24"/>
        </w:rPr>
        <w:t xml:space="preserve"> выполнен при: наличии лихорадки</w:t>
      </w:r>
      <w:r w:rsidR="00C411A1" w:rsidRPr="00D41949">
        <w:rPr>
          <w:rFonts w:ascii="Times New Roman" w:hAnsi="Times New Roman"/>
          <w:szCs w:val="24"/>
        </w:rPr>
        <w:t xml:space="preserve"> во время остр</w:t>
      </w:r>
      <w:r>
        <w:rPr>
          <w:rFonts w:ascii="Times New Roman" w:hAnsi="Times New Roman"/>
          <w:szCs w:val="24"/>
        </w:rPr>
        <w:t>ых</w:t>
      </w:r>
      <w:r w:rsidR="00C411A1" w:rsidRPr="00D41949">
        <w:rPr>
          <w:rFonts w:ascii="Times New Roman" w:hAnsi="Times New Roman"/>
          <w:szCs w:val="24"/>
        </w:rPr>
        <w:t xml:space="preserve"> проявлени</w:t>
      </w:r>
      <w:r>
        <w:rPr>
          <w:rFonts w:ascii="Times New Roman" w:hAnsi="Times New Roman"/>
          <w:szCs w:val="24"/>
        </w:rPr>
        <w:t>й симптомов;</w:t>
      </w:r>
      <w:r w:rsidR="00C411A1" w:rsidRPr="00D41949">
        <w:rPr>
          <w:rFonts w:ascii="Times New Roman" w:hAnsi="Times New Roman"/>
          <w:szCs w:val="24"/>
        </w:rPr>
        <w:t xml:space="preserve"> </w:t>
      </w:r>
      <w:proofErr w:type="gramStart"/>
      <w:r w:rsidR="00C411A1" w:rsidRPr="00D41949">
        <w:rPr>
          <w:rFonts w:ascii="Times New Roman" w:hAnsi="Times New Roman"/>
          <w:szCs w:val="24"/>
        </w:rPr>
        <w:t>также</w:t>
      </w:r>
      <w:proofErr w:type="gramEnd"/>
      <w:r w:rsidR="00C411A1" w:rsidRPr="00D41949">
        <w:rPr>
          <w:rFonts w:ascii="Times New Roman" w:hAnsi="Times New Roman"/>
          <w:szCs w:val="24"/>
        </w:rPr>
        <w:t xml:space="preserve"> если пациент имеет состояние или подозрение на состояние</w:t>
      </w:r>
      <w:r>
        <w:rPr>
          <w:rFonts w:ascii="Times New Roman" w:hAnsi="Times New Roman"/>
          <w:szCs w:val="24"/>
        </w:rPr>
        <w:t xml:space="preserve">, </w:t>
      </w:r>
      <w:r w:rsidR="00C411A1" w:rsidRPr="00D41949">
        <w:rPr>
          <w:rFonts w:ascii="Times New Roman" w:hAnsi="Times New Roman"/>
          <w:szCs w:val="24"/>
        </w:rPr>
        <w:t xml:space="preserve"> или имеет сопутствующую инфекцию или возбудителя (на</w:t>
      </w:r>
      <w:r>
        <w:rPr>
          <w:rFonts w:ascii="Times New Roman" w:hAnsi="Times New Roman"/>
          <w:szCs w:val="24"/>
        </w:rPr>
        <w:t xml:space="preserve">пример, </w:t>
      </w:r>
      <w:r>
        <w:rPr>
          <w:rFonts w:ascii="Times New Roman" w:hAnsi="Times New Roman"/>
          <w:szCs w:val="24"/>
        </w:rPr>
        <w:lastRenderedPageBreak/>
        <w:t>золотистый стафилококк)-</w:t>
      </w:r>
      <w:r w:rsidR="00C411A1" w:rsidRPr="00D41949">
        <w:rPr>
          <w:rFonts w:ascii="Times New Roman" w:hAnsi="Times New Roman"/>
          <w:szCs w:val="24"/>
        </w:rPr>
        <w:t xml:space="preserve"> чтобы сделать присутствие инфекции в кровотоке более вероятным </w:t>
      </w:r>
      <w:r w:rsidR="00C411A1" w:rsidRPr="00616949">
        <w:rPr>
          <w:rFonts w:ascii="Times New Roman" w:hAnsi="Times New Roman"/>
          <w:b/>
          <w:szCs w:val="24"/>
        </w:rPr>
        <w:t>(B-III).</w:t>
      </w:r>
    </w:p>
    <w:p w:rsidR="00C411A1" w:rsidRDefault="00616949" w:rsidP="00616949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2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8.   </w:t>
      </w:r>
      <w:r w:rsidR="00C411A1" w:rsidRPr="00D41949">
        <w:rPr>
          <w:rFonts w:ascii="Times New Roman" w:hAnsi="Times New Roman"/>
          <w:szCs w:val="24"/>
        </w:rPr>
        <w:t>Визуальные исследования, такие как сканирование костей, определение лейкоцитов, магнитно-резонансная томографии, компьютерной том</w:t>
      </w:r>
      <w:r>
        <w:rPr>
          <w:rFonts w:ascii="Times New Roman" w:hAnsi="Times New Roman"/>
          <w:szCs w:val="24"/>
        </w:rPr>
        <w:t xml:space="preserve">ография и </w:t>
      </w:r>
      <w:proofErr w:type="spellStart"/>
      <w:r>
        <w:rPr>
          <w:rFonts w:ascii="Times New Roman" w:hAnsi="Times New Roman"/>
          <w:szCs w:val="24"/>
        </w:rPr>
        <w:t>позитронно-эмиссионная</w:t>
      </w:r>
      <w:proofErr w:type="spellEnd"/>
      <w:r w:rsidR="00C411A1" w:rsidRPr="00D41949">
        <w:rPr>
          <w:rFonts w:ascii="Times New Roman" w:hAnsi="Times New Roman"/>
          <w:szCs w:val="24"/>
        </w:rPr>
        <w:t xml:space="preserve"> томография, не должны использоваться регулярно для диагностики ИПС </w:t>
      </w:r>
      <w:r w:rsidR="00C411A1" w:rsidRPr="00616949">
        <w:rPr>
          <w:rFonts w:ascii="Times New Roman" w:hAnsi="Times New Roman"/>
          <w:b/>
          <w:szCs w:val="24"/>
        </w:rPr>
        <w:t>(B-III).</w:t>
      </w:r>
    </w:p>
    <w:p w:rsidR="00483832" w:rsidRPr="00616949" w:rsidRDefault="00483832" w:rsidP="00616949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260"/>
        <w:rPr>
          <w:rFonts w:ascii="Times New Roman" w:hAnsi="Times New Roman"/>
          <w:szCs w:val="24"/>
        </w:rPr>
      </w:pPr>
    </w:p>
    <w:p w:rsidR="00C411A1" w:rsidRPr="00483832" w:rsidRDefault="00C411A1" w:rsidP="00C411A1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i/>
          <w:szCs w:val="24"/>
        </w:rPr>
      </w:pPr>
      <w:proofErr w:type="spellStart"/>
      <w:r w:rsidRPr="00483832">
        <w:rPr>
          <w:rFonts w:ascii="Times New Roman" w:hAnsi="Times New Roman"/>
          <w:i/>
          <w:szCs w:val="24"/>
        </w:rPr>
        <w:t>Интраоперационная</w:t>
      </w:r>
      <w:proofErr w:type="spellEnd"/>
      <w:r w:rsidRPr="00483832">
        <w:rPr>
          <w:rFonts w:ascii="Times New Roman" w:hAnsi="Times New Roman"/>
          <w:i/>
          <w:szCs w:val="24"/>
        </w:rPr>
        <w:t xml:space="preserve"> диагностика ИПС</w:t>
      </w:r>
    </w:p>
    <w:p w:rsidR="00C411A1" w:rsidRPr="00D41949" w:rsidRDefault="00C411A1" w:rsidP="00C411A1">
      <w:pPr>
        <w:pStyle w:val="a3"/>
        <w:numPr>
          <w:ilvl w:val="0"/>
          <w:numId w:val="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hanging="260"/>
        <w:rPr>
          <w:rFonts w:ascii="Times New Roman" w:hAnsi="Times New Roman"/>
          <w:szCs w:val="24"/>
        </w:rPr>
      </w:pPr>
      <w:proofErr w:type="spellStart"/>
      <w:r w:rsidRPr="00D41949">
        <w:rPr>
          <w:rFonts w:ascii="Times New Roman" w:hAnsi="Times New Roman"/>
          <w:szCs w:val="24"/>
        </w:rPr>
        <w:t>Интраоперационное</w:t>
      </w:r>
      <w:proofErr w:type="spellEnd"/>
      <w:r w:rsidRPr="00D41949">
        <w:rPr>
          <w:rFonts w:ascii="Times New Roman" w:hAnsi="Times New Roman"/>
          <w:szCs w:val="24"/>
        </w:rPr>
        <w:t xml:space="preserve"> гистопатологическое исследова</w:t>
      </w:r>
      <w:r w:rsidR="00316CC6">
        <w:rPr>
          <w:rFonts w:ascii="Times New Roman" w:hAnsi="Times New Roman"/>
          <w:szCs w:val="24"/>
        </w:rPr>
        <w:t xml:space="preserve">ние образцов </w:t>
      </w:r>
      <w:proofErr w:type="spellStart"/>
      <w:r w:rsidR="00316CC6">
        <w:rPr>
          <w:rFonts w:ascii="Times New Roman" w:hAnsi="Times New Roman"/>
          <w:szCs w:val="24"/>
        </w:rPr>
        <w:t>перипротезных</w:t>
      </w:r>
      <w:proofErr w:type="spellEnd"/>
      <w:r w:rsidR="00316CC6">
        <w:rPr>
          <w:rFonts w:ascii="Times New Roman" w:hAnsi="Times New Roman"/>
          <w:szCs w:val="24"/>
        </w:rPr>
        <w:t xml:space="preserve"> тканей</w:t>
      </w:r>
      <w:r w:rsidRPr="00D41949">
        <w:rPr>
          <w:rFonts w:ascii="Times New Roman" w:hAnsi="Times New Roman"/>
          <w:szCs w:val="24"/>
        </w:rPr>
        <w:t xml:space="preserve"> является высоко</w:t>
      </w:r>
      <w:r w:rsidR="00316CC6">
        <w:rPr>
          <w:rFonts w:ascii="Times New Roman" w:hAnsi="Times New Roman"/>
          <w:szCs w:val="24"/>
        </w:rPr>
        <w:t xml:space="preserve">эффективным </w:t>
      </w:r>
      <w:proofErr w:type="spellStart"/>
      <w:proofErr w:type="gramStart"/>
      <w:r w:rsidRPr="00D41949">
        <w:rPr>
          <w:rFonts w:ascii="Times New Roman" w:hAnsi="Times New Roman"/>
          <w:szCs w:val="24"/>
        </w:rPr>
        <w:t>диагности</w:t>
      </w:r>
      <w:r w:rsidR="00316CC6">
        <w:rPr>
          <w:rFonts w:ascii="Times New Roman" w:hAnsi="Times New Roman"/>
          <w:szCs w:val="24"/>
        </w:rPr>
        <w:t>-</w:t>
      </w:r>
      <w:r w:rsidRPr="00D41949">
        <w:rPr>
          <w:rFonts w:ascii="Times New Roman" w:hAnsi="Times New Roman"/>
          <w:szCs w:val="24"/>
        </w:rPr>
        <w:t>ческим</w:t>
      </w:r>
      <w:proofErr w:type="spellEnd"/>
      <w:proofErr w:type="gramEnd"/>
      <w:r w:rsidRPr="00D41949">
        <w:rPr>
          <w:rFonts w:ascii="Times New Roman" w:hAnsi="Times New Roman"/>
          <w:szCs w:val="24"/>
        </w:rPr>
        <w:t xml:space="preserve"> тестом при условии, что патологоанатом</w:t>
      </w:r>
      <w:r w:rsidR="00316CC6">
        <w:rPr>
          <w:rFonts w:ascii="Times New Roman" w:hAnsi="Times New Roman"/>
          <w:szCs w:val="24"/>
        </w:rPr>
        <w:t xml:space="preserve"> - специалист в </w:t>
      </w:r>
      <w:proofErr w:type="spellStart"/>
      <w:r w:rsidRPr="00D41949">
        <w:rPr>
          <w:rFonts w:ascii="Times New Roman" w:hAnsi="Times New Roman"/>
          <w:szCs w:val="24"/>
        </w:rPr>
        <w:t>интер</w:t>
      </w:r>
      <w:r w:rsidR="00316CC6">
        <w:rPr>
          <w:rFonts w:ascii="Times New Roman" w:hAnsi="Times New Roman"/>
          <w:szCs w:val="24"/>
        </w:rPr>
        <w:t>-</w:t>
      </w:r>
      <w:r w:rsidRPr="00D41949">
        <w:rPr>
          <w:rFonts w:ascii="Times New Roman" w:hAnsi="Times New Roman"/>
          <w:szCs w:val="24"/>
        </w:rPr>
        <w:t>претации</w:t>
      </w:r>
      <w:proofErr w:type="spellEnd"/>
      <w:r w:rsidRPr="00D41949">
        <w:rPr>
          <w:rFonts w:ascii="Times New Roman" w:hAnsi="Times New Roman"/>
          <w:szCs w:val="24"/>
        </w:rPr>
        <w:t xml:space="preserve"> </w:t>
      </w:r>
      <w:proofErr w:type="spellStart"/>
      <w:r w:rsidRPr="00D41949">
        <w:rPr>
          <w:rFonts w:ascii="Times New Roman" w:hAnsi="Times New Roman"/>
          <w:szCs w:val="24"/>
        </w:rPr>
        <w:t>перипротезной</w:t>
      </w:r>
      <w:proofErr w:type="spellEnd"/>
      <w:r w:rsidRPr="00D41949">
        <w:rPr>
          <w:rFonts w:ascii="Times New Roman" w:hAnsi="Times New Roman"/>
          <w:szCs w:val="24"/>
        </w:rPr>
        <w:t xml:space="preserve"> ткани, доступен. Это </w:t>
      </w:r>
      <w:r w:rsidR="00316CC6">
        <w:rPr>
          <w:rFonts w:ascii="Times New Roman" w:hAnsi="Times New Roman"/>
          <w:szCs w:val="24"/>
        </w:rPr>
        <w:t xml:space="preserve">исследование </w:t>
      </w:r>
      <w:r w:rsidRPr="00D41949">
        <w:rPr>
          <w:rFonts w:ascii="Times New Roman" w:hAnsi="Times New Roman"/>
          <w:szCs w:val="24"/>
        </w:rPr>
        <w:t xml:space="preserve">должно быть выполнено во </w:t>
      </w:r>
      <w:r w:rsidRPr="00D41949">
        <w:rPr>
          <w:rFonts w:ascii="Times New Roman" w:hAnsi="Times New Roman"/>
          <w:szCs w:val="24"/>
        </w:rPr>
        <w:lastRenderedPageBreak/>
        <w:t xml:space="preserve">время операции при ревизии </w:t>
      </w:r>
      <w:proofErr w:type="spellStart"/>
      <w:proofErr w:type="gramStart"/>
      <w:r w:rsidRPr="00D41949">
        <w:rPr>
          <w:rFonts w:ascii="Times New Roman" w:hAnsi="Times New Roman"/>
          <w:szCs w:val="24"/>
        </w:rPr>
        <w:t>протези</w:t>
      </w:r>
      <w:r w:rsidR="00316CC6">
        <w:rPr>
          <w:rFonts w:ascii="Times New Roman" w:hAnsi="Times New Roman"/>
          <w:szCs w:val="24"/>
        </w:rPr>
        <w:t>-</w:t>
      </w:r>
      <w:r w:rsidRPr="00D41949">
        <w:rPr>
          <w:rFonts w:ascii="Times New Roman" w:hAnsi="Times New Roman"/>
          <w:szCs w:val="24"/>
        </w:rPr>
        <w:t>рованного</w:t>
      </w:r>
      <w:proofErr w:type="spellEnd"/>
      <w:proofErr w:type="gramEnd"/>
      <w:r w:rsidRPr="00D41949">
        <w:rPr>
          <w:rFonts w:ascii="Times New Roman" w:hAnsi="Times New Roman"/>
          <w:szCs w:val="24"/>
        </w:rPr>
        <w:t xml:space="preserve"> сустава, по возможности, если наличие инфекции вызывает сомнение хирурга на основании клинической картины, и результаты будут влиять на лечение, например, в выборе между ревизией сустава  и 2 </w:t>
      </w:r>
      <w:r w:rsidR="00E15CBE">
        <w:rPr>
          <w:rFonts w:ascii="Times New Roman" w:hAnsi="Times New Roman"/>
          <w:szCs w:val="24"/>
        </w:rPr>
        <w:t>–</w:t>
      </w:r>
      <w:r w:rsidRPr="00D41949">
        <w:rPr>
          <w:rFonts w:ascii="Times New Roman" w:hAnsi="Times New Roman"/>
          <w:szCs w:val="24"/>
        </w:rPr>
        <w:t xml:space="preserve"> </w:t>
      </w:r>
      <w:r w:rsidR="00E15CBE">
        <w:rPr>
          <w:rFonts w:ascii="Times New Roman" w:hAnsi="Times New Roman"/>
          <w:szCs w:val="24"/>
        </w:rPr>
        <w:t>этапным обменом</w:t>
      </w:r>
      <w:r w:rsidRPr="00D41949">
        <w:rPr>
          <w:rFonts w:ascii="Times New Roman" w:hAnsi="Times New Roman"/>
          <w:szCs w:val="24"/>
        </w:rPr>
        <w:t xml:space="preserve"> </w:t>
      </w:r>
      <w:r w:rsidRPr="00E15CBE">
        <w:rPr>
          <w:rFonts w:ascii="Times New Roman" w:hAnsi="Times New Roman"/>
          <w:b/>
          <w:szCs w:val="24"/>
        </w:rPr>
        <w:t>(B-III).</w:t>
      </w:r>
    </w:p>
    <w:p w:rsidR="00C411A1" w:rsidRPr="00D41949" w:rsidRDefault="00C411A1" w:rsidP="00C411A1">
      <w:pPr>
        <w:pStyle w:val="a3"/>
        <w:numPr>
          <w:ilvl w:val="0"/>
          <w:numId w:val="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hanging="260"/>
        <w:rPr>
          <w:rFonts w:ascii="Times New Roman" w:hAnsi="Times New Roman"/>
          <w:szCs w:val="24"/>
        </w:rPr>
      </w:pPr>
      <w:r w:rsidRPr="00D41949">
        <w:rPr>
          <w:rFonts w:ascii="Times New Roman" w:hAnsi="Times New Roman"/>
          <w:szCs w:val="24"/>
        </w:rPr>
        <w:t xml:space="preserve">По крайней мере, </w:t>
      </w:r>
      <w:proofErr w:type="gramStart"/>
      <w:r w:rsidRPr="00D41949">
        <w:rPr>
          <w:rFonts w:ascii="Times New Roman" w:hAnsi="Times New Roman"/>
          <w:szCs w:val="24"/>
        </w:rPr>
        <w:t>3</w:t>
      </w:r>
      <w:proofErr w:type="gramEnd"/>
      <w:r w:rsidRPr="00D41949">
        <w:rPr>
          <w:rFonts w:ascii="Times New Roman" w:hAnsi="Times New Roman"/>
          <w:szCs w:val="24"/>
        </w:rPr>
        <w:t xml:space="preserve"> а оптимально 5 или 6 </w:t>
      </w:r>
      <w:proofErr w:type="spellStart"/>
      <w:r w:rsidRPr="00D41949">
        <w:rPr>
          <w:rFonts w:ascii="Times New Roman" w:hAnsi="Times New Roman"/>
          <w:szCs w:val="24"/>
        </w:rPr>
        <w:t>перипротезные</w:t>
      </w:r>
      <w:proofErr w:type="spellEnd"/>
      <w:r w:rsidRPr="00D41949">
        <w:rPr>
          <w:rFonts w:ascii="Times New Roman" w:hAnsi="Times New Roman"/>
          <w:szCs w:val="24"/>
        </w:rPr>
        <w:t xml:space="preserve"> образцы ткани или </w:t>
      </w:r>
      <w:r w:rsidR="00004A54">
        <w:rPr>
          <w:rFonts w:ascii="Times New Roman" w:hAnsi="Times New Roman"/>
          <w:szCs w:val="24"/>
        </w:rPr>
        <w:t>удаленный</w:t>
      </w:r>
      <w:r w:rsidRPr="00D41949">
        <w:rPr>
          <w:rFonts w:ascii="Times New Roman" w:hAnsi="Times New Roman"/>
          <w:szCs w:val="24"/>
        </w:rPr>
        <w:t xml:space="preserve"> сам протез должен быть отправлены на исследование  аэробных и анаэробных культур, в</w:t>
      </w:r>
      <w:r w:rsidR="00004A54">
        <w:rPr>
          <w:rFonts w:ascii="Times New Roman" w:hAnsi="Times New Roman"/>
          <w:szCs w:val="24"/>
        </w:rPr>
        <w:t>о время хирургической обработки</w:t>
      </w:r>
      <w:r w:rsidRPr="00D41949">
        <w:rPr>
          <w:rFonts w:ascii="Times New Roman" w:hAnsi="Times New Roman"/>
          <w:szCs w:val="24"/>
        </w:rPr>
        <w:t xml:space="preserve"> раны или удаления протеза, чтобы максимизировать шансы на получение микробиологический диагноза </w:t>
      </w:r>
      <w:r w:rsidRPr="00004A54">
        <w:rPr>
          <w:rFonts w:ascii="Times New Roman" w:hAnsi="Times New Roman"/>
          <w:b/>
          <w:szCs w:val="24"/>
        </w:rPr>
        <w:t>(B-II).</w:t>
      </w:r>
    </w:p>
    <w:p w:rsidR="00C411A1" w:rsidRPr="00BB15B8" w:rsidRDefault="00C411A1" w:rsidP="00C411A1">
      <w:pPr>
        <w:pStyle w:val="a3"/>
        <w:numPr>
          <w:ilvl w:val="0"/>
          <w:numId w:val="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hanging="260"/>
        <w:rPr>
          <w:rFonts w:ascii="Times New Roman" w:hAnsi="Times New Roman"/>
          <w:b/>
          <w:szCs w:val="24"/>
        </w:rPr>
      </w:pPr>
      <w:r w:rsidRPr="00D41949">
        <w:rPr>
          <w:rFonts w:ascii="Times New Roman" w:hAnsi="Times New Roman"/>
          <w:szCs w:val="24"/>
        </w:rPr>
        <w:t>Когда это возможно (</w:t>
      </w:r>
      <w:proofErr w:type="gramStart"/>
      <w:r w:rsidRPr="00D41949">
        <w:rPr>
          <w:rFonts w:ascii="Times New Roman" w:hAnsi="Times New Roman"/>
          <w:szCs w:val="24"/>
        </w:rPr>
        <w:t>см</w:t>
      </w:r>
      <w:proofErr w:type="gramEnd"/>
      <w:r w:rsidRPr="00D41949">
        <w:rPr>
          <w:rFonts w:ascii="Times New Roman" w:hAnsi="Times New Roman"/>
          <w:szCs w:val="24"/>
        </w:rPr>
        <w:t xml:space="preserve">. выше), воздержание от </w:t>
      </w:r>
      <w:proofErr w:type="spellStart"/>
      <w:r w:rsidRPr="00D41949">
        <w:rPr>
          <w:rFonts w:ascii="Times New Roman" w:hAnsi="Times New Roman"/>
          <w:szCs w:val="24"/>
        </w:rPr>
        <w:t>антимикробной</w:t>
      </w:r>
      <w:proofErr w:type="spellEnd"/>
      <w:r w:rsidRPr="00D41949">
        <w:rPr>
          <w:rFonts w:ascii="Times New Roman" w:hAnsi="Times New Roman"/>
          <w:szCs w:val="24"/>
        </w:rPr>
        <w:t xml:space="preserve"> терапии, в течение не менее 2 недель до сбора </w:t>
      </w:r>
      <w:proofErr w:type="spellStart"/>
      <w:r w:rsidRPr="00D41949">
        <w:rPr>
          <w:rFonts w:ascii="Times New Roman" w:hAnsi="Times New Roman"/>
          <w:szCs w:val="24"/>
        </w:rPr>
        <w:t>интраоперационных</w:t>
      </w:r>
      <w:proofErr w:type="spellEnd"/>
      <w:r w:rsidRPr="00D41949">
        <w:rPr>
          <w:rFonts w:ascii="Times New Roman" w:hAnsi="Times New Roman"/>
          <w:szCs w:val="24"/>
        </w:rPr>
        <w:t xml:space="preserve"> образцов, увеличивает возможность </w:t>
      </w:r>
      <w:r w:rsidR="00004A54" w:rsidRPr="00D41949">
        <w:rPr>
          <w:rFonts w:ascii="Times New Roman" w:hAnsi="Times New Roman"/>
          <w:szCs w:val="24"/>
        </w:rPr>
        <w:t>восстановления</w:t>
      </w:r>
      <w:r w:rsidRPr="00D41949">
        <w:rPr>
          <w:rFonts w:ascii="Times New Roman" w:hAnsi="Times New Roman"/>
          <w:szCs w:val="24"/>
        </w:rPr>
        <w:t xml:space="preserve"> организма </w:t>
      </w:r>
      <w:r w:rsidRPr="00BB15B8">
        <w:rPr>
          <w:rFonts w:ascii="Times New Roman" w:hAnsi="Times New Roman"/>
          <w:b/>
          <w:szCs w:val="24"/>
        </w:rPr>
        <w:t>(</w:t>
      </w:r>
      <w:proofErr w:type="gramStart"/>
      <w:r w:rsidRPr="00BB15B8">
        <w:rPr>
          <w:rFonts w:ascii="Times New Roman" w:hAnsi="Times New Roman"/>
          <w:b/>
          <w:szCs w:val="24"/>
        </w:rPr>
        <w:t>А</w:t>
      </w:r>
      <w:proofErr w:type="gramEnd"/>
      <w:r w:rsidRPr="00BB15B8">
        <w:rPr>
          <w:rFonts w:ascii="Times New Roman" w:hAnsi="Times New Roman"/>
          <w:b/>
          <w:szCs w:val="24"/>
        </w:rPr>
        <w:t>-II).</w:t>
      </w:r>
    </w:p>
    <w:p w:rsidR="00C411A1" w:rsidRPr="00D41949" w:rsidRDefault="00C411A1" w:rsidP="00C411A1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:rsidR="00C411A1" w:rsidRPr="00004A54" w:rsidRDefault="00C411A1" w:rsidP="00C411A1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i/>
          <w:szCs w:val="24"/>
        </w:rPr>
      </w:pPr>
      <w:r w:rsidRPr="00004A54">
        <w:rPr>
          <w:rFonts w:ascii="Times New Roman" w:hAnsi="Times New Roman"/>
          <w:i/>
          <w:szCs w:val="24"/>
        </w:rPr>
        <w:t>Определение ИПС.</w:t>
      </w:r>
    </w:p>
    <w:p w:rsidR="00C411A1" w:rsidRPr="00BB15B8" w:rsidRDefault="00C411A1" w:rsidP="00C411A1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  <w:r w:rsidRPr="00D41949">
        <w:rPr>
          <w:rFonts w:ascii="Times New Roman" w:hAnsi="Times New Roman"/>
          <w:szCs w:val="24"/>
        </w:rPr>
        <w:t>12.</w:t>
      </w:r>
      <w:r w:rsidR="00004A54">
        <w:rPr>
          <w:rFonts w:ascii="Times New Roman" w:hAnsi="Times New Roman"/>
          <w:szCs w:val="24"/>
        </w:rPr>
        <w:t xml:space="preserve">   </w:t>
      </w:r>
      <w:r w:rsidRPr="00D41949">
        <w:rPr>
          <w:rFonts w:ascii="Times New Roman" w:hAnsi="Times New Roman"/>
          <w:szCs w:val="24"/>
        </w:rPr>
        <w:t xml:space="preserve">Наличие свища, который </w:t>
      </w:r>
      <w:proofErr w:type="gramStart"/>
      <w:r w:rsidRPr="00D41949">
        <w:rPr>
          <w:rFonts w:ascii="Times New Roman" w:hAnsi="Times New Roman"/>
          <w:szCs w:val="24"/>
        </w:rPr>
        <w:t>сообщается с протезом является</w:t>
      </w:r>
      <w:proofErr w:type="gramEnd"/>
      <w:r w:rsidRPr="00D41949">
        <w:rPr>
          <w:rFonts w:ascii="Times New Roman" w:hAnsi="Times New Roman"/>
          <w:szCs w:val="24"/>
        </w:rPr>
        <w:t xml:space="preserve"> окончательным свидетельством ИПС </w:t>
      </w:r>
      <w:r w:rsidR="00BB15B8" w:rsidRPr="00BB15B8">
        <w:rPr>
          <w:rFonts w:ascii="Times New Roman" w:hAnsi="Times New Roman"/>
          <w:b/>
          <w:szCs w:val="24"/>
        </w:rPr>
        <w:t>(</w:t>
      </w:r>
      <w:r w:rsidR="00BB15B8" w:rsidRPr="00BB15B8">
        <w:rPr>
          <w:rFonts w:ascii="Times New Roman" w:hAnsi="Times New Roman"/>
          <w:b/>
          <w:szCs w:val="24"/>
          <w:lang w:val="en-US"/>
        </w:rPr>
        <w:t>B</w:t>
      </w:r>
      <w:r w:rsidR="00BB15B8" w:rsidRPr="00BB15B8">
        <w:rPr>
          <w:rFonts w:ascii="Times New Roman" w:hAnsi="Times New Roman"/>
          <w:b/>
          <w:szCs w:val="24"/>
        </w:rPr>
        <w:t>-</w:t>
      </w:r>
      <w:r w:rsidR="00BB15B8" w:rsidRPr="00BB15B8">
        <w:rPr>
          <w:rFonts w:ascii="Times New Roman" w:hAnsi="Times New Roman"/>
          <w:b/>
          <w:szCs w:val="24"/>
          <w:lang w:val="en-US"/>
        </w:rPr>
        <w:t>II</w:t>
      </w:r>
      <w:r w:rsidR="00BB15B8" w:rsidRPr="00BB15B8">
        <w:rPr>
          <w:rFonts w:ascii="Times New Roman" w:hAnsi="Times New Roman"/>
          <w:b/>
          <w:szCs w:val="24"/>
        </w:rPr>
        <w:t>)</w:t>
      </w:r>
    </w:p>
    <w:p w:rsidR="00C411A1" w:rsidRPr="00D41949" w:rsidRDefault="00C411A1" w:rsidP="00C411A1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  <w:r w:rsidRPr="00D41949">
        <w:rPr>
          <w:rFonts w:ascii="Times New Roman" w:hAnsi="Times New Roman"/>
          <w:szCs w:val="24"/>
        </w:rPr>
        <w:t>13.</w:t>
      </w:r>
      <w:r w:rsidR="00004A54">
        <w:rPr>
          <w:rFonts w:ascii="Times New Roman" w:hAnsi="Times New Roman"/>
          <w:szCs w:val="24"/>
        </w:rPr>
        <w:t xml:space="preserve">   </w:t>
      </w:r>
      <w:r w:rsidRPr="00D41949">
        <w:rPr>
          <w:rFonts w:ascii="Times New Roman" w:hAnsi="Times New Roman"/>
          <w:szCs w:val="24"/>
        </w:rPr>
        <w:t xml:space="preserve">Наличие острого воспаления, визуализируемое при </w:t>
      </w:r>
      <w:proofErr w:type="gramStart"/>
      <w:r w:rsidRPr="00D41949">
        <w:rPr>
          <w:rFonts w:ascii="Times New Roman" w:hAnsi="Times New Roman"/>
          <w:szCs w:val="24"/>
        </w:rPr>
        <w:t>гистологическом</w:t>
      </w:r>
      <w:proofErr w:type="gramEnd"/>
      <w:r w:rsidRPr="00D41949">
        <w:rPr>
          <w:rFonts w:ascii="Times New Roman" w:hAnsi="Times New Roman"/>
          <w:szCs w:val="24"/>
        </w:rPr>
        <w:t xml:space="preserve"> обследования </w:t>
      </w:r>
      <w:proofErr w:type="spellStart"/>
      <w:r w:rsidRPr="00D41949">
        <w:rPr>
          <w:rFonts w:ascii="Times New Roman" w:hAnsi="Times New Roman"/>
          <w:szCs w:val="24"/>
        </w:rPr>
        <w:t>перипротезной</w:t>
      </w:r>
      <w:proofErr w:type="spellEnd"/>
      <w:r w:rsidRPr="00D41949">
        <w:rPr>
          <w:rFonts w:ascii="Times New Roman" w:hAnsi="Times New Roman"/>
          <w:szCs w:val="24"/>
        </w:rPr>
        <w:t xml:space="preserve"> ткани во время хирургической ревизии или удаления протеза, определяемое лечащим патологоанатомом</w:t>
      </w:r>
      <w:r w:rsidR="00004A54">
        <w:rPr>
          <w:rFonts w:ascii="Times New Roman" w:hAnsi="Times New Roman"/>
          <w:szCs w:val="24"/>
        </w:rPr>
        <w:t>,</w:t>
      </w:r>
      <w:r w:rsidRPr="00D41949">
        <w:rPr>
          <w:rFonts w:ascii="Times New Roman" w:hAnsi="Times New Roman"/>
          <w:szCs w:val="24"/>
        </w:rPr>
        <w:t xml:space="preserve"> свидетельствует о ИПС </w:t>
      </w:r>
      <w:r w:rsidR="00BB15B8" w:rsidRPr="00BB15B8">
        <w:rPr>
          <w:rFonts w:ascii="Times New Roman" w:hAnsi="Times New Roman"/>
          <w:b/>
          <w:szCs w:val="24"/>
        </w:rPr>
        <w:t>(</w:t>
      </w:r>
      <w:r w:rsidR="00BB15B8" w:rsidRPr="00BB15B8">
        <w:rPr>
          <w:rFonts w:ascii="Times New Roman" w:hAnsi="Times New Roman"/>
          <w:b/>
          <w:szCs w:val="24"/>
          <w:lang w:val="en-US"/>
        </w:rPr>
        <w:t>B</w:t>
      </w:r>
      <w:r w:rsidR="00BB15B8" w:rsidRPr="00BB15B8">
        <w:rPr>
          <w:rFonts w:ascii="Times New Roman" w:hAnsi="Times New Roman"/>
          <w:b/>
          <w:szCs w:val="24"/>
        </w:rPr>
        <w:t>-</w:t>
      </w:r>
      <w:r w:rsidR="00BB15B8" w:rsidRPr="00BB15B8">
        <w:rPr>
          <w:rFonts w:ascii="Times New Roman" w:hAnsi="Times New Roman"/>
          <w:b/>
          <w:szCs w:val="24"/>
          <w:lang w:val="en-US"/>
        </w:rPr>
        <w:t>II</w:t>
      </w:r>
      <w:r w:rsidR="00BB15B8" w:rsidRPr="00BB15B8">
        <w:rPr>
          <w:rFonts w:ascii="Times New Roman" w:hAnsi="Times New Roman"/>
          <w:b/>
          <w:szCs w:val="24"/>
        </w:rPr>
        <w:t>)</w:t>
      </w:r>
    </w:p>
    <w:p w:rsidR="00C411A1" w:rsidRPr="00D41949" w:rsidRDefault="00C411A1" w:rsidP="00C411A1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  <w:r w:rsidRPr="00D41949">
        <w:rPr>
          <w:rFonts w:ascii="Times New Roman" w:hAnsi="Times New Roman"/>
          <w:szCs w:val="24"/>
        </w:rPr>
        <w:t>14.</w:t>
      </w:r>
      <w:r w:rsidR="00004A54">
        <w:rPr>
          <w:rFonts w:ascii="Times New Roman" w:hAnsi="Times New Roman"/>
          <w:szCs w:val="24"/>
        </w:rPr>
        <w:t xml:space="preserve">   </w:t>
      </w:r>
      <w:r w:rsidRPr="00D41949">
        <w:rPr>
          <w:rFonts w:ascii="Times New Roman" w:hAnsi="Times New Roman"/>
          <w:szCs w:val="24"/>
        </w:rPr>
        <w:t xml:space="preserve">Наличие гноя, </w:t>
      </w:r>
      <w:r w:rsidR="00004A54" w:rsidRPr="00D41949">
        <w:rPr>
          <w:rFonts w:ascii="Times New Roman" w:hAnsi="Times New Roman"/>
          <w:szCs w:val="24"/>
        </w:rPr>
        <w:t>окружающих протез</w:t>
      </w:r>
      <w:r w:rsidR="00004A54">
        <w:rPr>
          <w:rFonts w:ascii="Times New Roman" w:hAnsi="Times New Roman"/>
          <w:szCs w:val="24"/>
        </w:rPr>
        <w:t>,</w:t>
      </w:r>
      <w:r w:rsidR="00004A54" w:rsidRPr="00D41949">
        <w:rPr>
          <w:rFonts w:ascii="Times New Roman" w:hAnsi="Times New Roman"/>
          <w:szCs w:val="24"/>
        </w:rPr>
        <w:t xml:space="preserve"> </w:t>
      </w:r>
      <w:r w:rsidRPr="00D41949">
        <w:rPr>
          <w:rFonts w:ascii="Times New Roman" w:hAnsi="Times New Roman"/>
          <w:szCs w:val="24"/>
        </w:rPr>
        <w:t>без другой известной этиологии, является окончательным свидетельством ИПС</w:t>
      </w:r>
      <w:r w:rsidR="00BB15B8" w:rsidRPr="00BB15B8">
        <w:rPr>
          <w:rFonts w:ascii="Times New Roman" w:hAnsi="Times New Roman"/>
          <w:b/>
          <w:szCs w:val="24"/>
        </w:rPr>
        <w:t>(</w:t>
      </w:r>
      <w:r w:rsidR="00BB15B8" w:rsidRPr="00BB15B8">
        <w:rPr>
          <w:rFonts w:ascii="Times New Roman" w:hAnsi="Times New Roman"/>
          <w:b/>
          <w:szCs w:val="24"/>
          <w:lang w:val="en-US"/>
        </w:rPr>
        <w:t>B</w:t>
      </w:r>
      <w:r w:rsidR="00BB15B8" w:rsidRPr="00BB15B8">
        <w:rPr>
          <w:rFonts w:ascii="Times New Roman" w:hAnsi="Times New Roman"/>
          <w:b/>
          <w:szCs w:val="24"/>
        </w:rPr>
        <w:t>-</w:t>
      </w:r>
      <w:r w:rsidR="00BB15B8" w:rsidRPr="00BB15B8">
        <w:rPr>
          <w:rFonts w:ascii="Times New Roman" w:hAnsi="Times New Roman"/>
          <w:b/>
          <w:szCs w:val="24"/>
          <w:lang w:val="en-US"/>
        </w:rPr>
        <w:t>II</w:t>
      </w:r>
      <w:r w:rsidR="00BB15B8">
        <w:rPr>
          <w:rFonts w:ascii="Times New Roman" w:hAnsi="Times New Roman"/>
          <w:b/>
          <w:szCs w:val="24"/>
          <w:lang w:val="en-US"/>
        </w:rPr>
        <w:t>I</w:t>
      </w:r>
      <w:r w:rsidR="00BB15B8" w:rsidRPr="00BB15B8">
        <w:rPr>
          <w:rFonts w:ascii="Times New Roman" w:hAnsi="Times New Roman"/>
          <w:b/>
          <w:szCs w:val="24"/>
        </w:rPr>
        <w:t>)</w:t>
      </w:r>
    </w:p>
    <w:p w:rsidR="00C411A1" w:rsidRPr="00D41949" w:rsidRDefault="00C411A1" w:rsidP="00C411A1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  <w:r w:rsidRPr="00D41949">
        <w:rPr>
          <w:rFonts w:ascii="Times New Roman" w:hAnsi="Times New Roman"/>
          <w:szCs w:val="24"/>
        </w:rPr>
        <w:t>15.</w:t>
      </w:r>
      <w:r w:rsidR="00004A54">
        <w:rPr>
          <w:rFonts w:ascii="Times New Roman" w:hAnsi="Times New Roman"/>
          <w:szCs w:val="24"/>
        </w:rPr>
        <w:t xml:space="preserve">   </w:t>
      </w:r>
      <w:r w:rsidRPr="00D41949">
        <w:rPr>
          <w:rFonts w:ascii="Times New Roman" w:hAnsi="Times New Roman"/>
          <w:szCs w:val="24"/>
        </w:rPr>
        <w:t xml:space="preserve">Две или более </w:t>
      </w:r>
      <w:proofErr w:type="spellStart"/>
      <w:r w:rsidRPr="00D41949">
        <w:rPr>
          <w:rFonts w:ascii="Times New Roman" w:hAnsi="Times New Roman"/>
          <w:szCs w:val="24"/>
        </w:rPr>
        <w:t>интраоперационных</w:t>
      </w:r>
      <w:proofErr w:type="spellEnd"/>
      <w:r w:rsidRPr="00D41949">
        <w:rPr>
          <w:rFonts w:ascii="Times New Roman" w:hAnsi="Times New Roman"/>
          <w:szCs w:val="24"/>
        </w:rPr>
        <w:t xml:space="preserve"> культуры или сочетание</w:t>
      </w:r>
      <w:r w:rsidR="00004A54">
        <w:rPr>
          <w:rFonts w:ascii="Times New Roman" w:hAnsi="Times New Roman"/>
          <w:szCs w:val="24"/>
        </w:rPr>
        <w:t xml:space="preserve"> </w:t>
      </w:r>
      <w:r w:rsidRPr="00D41949">
        <w:rPr>
          <w:rFonts w:ascii="Times New Roman" w:hAnsi="Times New Roman"/>
          <w:szCs w:val="24"/>
        </w:rPr>
        <w:t xml:space="preserve">предоперационной аспирации и </w:t>
      </w:r>
      <w:proofErr w:type="spellStart"/>
      <w:r w:rsidRPr="00D41949">
        <w:rPr>
          <w:rFonts w:ascii="Times New Roman" w:hAnsi="Times New Roman"/>
          <w:szCs w:val="24"/>
        </w:rPr>
        <w:t>интраоперационных</w:t>
      </w:r>
      <w:proofErr w:type="spellEnd"/>
      <w:r w:rsidRPr="00D41949">
        <w:rPr>
          <w:rFonts w:ascii="Times New Roman" w:hAnsi="Times New Roman"/>
          <w:szCs w:val="24"/>
        </w:rPr>
        <w:t xml:space="preserve"> культур, которые выдают</w:t>
      </w:r>
    </w:p>
    <w:p w:rsidR="00C411A1" w:rsidRPr="00D41949" w:rsidRDefault="00C411A1" w:rsidP="00C411A1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  <w:r w:rsidRPr="00D41949">
        <w:rPr>
          <w:rFonts w:ascii="Times New Roman" w:hAnsi="Times New Roman"/>
          <w:szCs w:val="24"/>
        </w:rPr>
        <w:t>одного и того же организма (неотличимы на основе общих лабор</w:t>
      </w:r>
      <w:r w:rsidR="00004A54">
        <w:rPr>
          <w:rFonts w:ascii="Times New Roman" w:hAnsi="Times New Roman"/>
          <w:szCs w:val="24"/>
        </w:rPr>
        <w:t>аторных тестов, в том числе род</w:t>
      </w:r>
      <w:r w:rsidRPr="00D41949">
        <w:rPr>
          <w:rFonts w:ascii="Times New Roman" w:hAnsi="Times New Roman"/>
          <w:szCs w:val="24"/>
        </w:rPr>
        <w:t xml:space="preserve"> и идентификаци</w:t>
      </w:r>
      <w:r w:rsidR="00004A54">
        <w:rPr>
          <w:rFonts w:ascii="Times New Roman" w:hAnsi="Times New Roman"/>
          <w:szCs w:val="24"/>
        </w:rPr>
        <w:t>я</w:t>
      </w:r>
      <w:r w:rsidRPr="00D41949">
        <w:rPr>
          <w:rFonts w:ascii="Times New Roman" w:hAnsi="Times New Roman"/>
          <w:szCs w:val="24"/>
        </w:rPr>
        <w:t xml:space="preserve"> видов или общей </w:t>
      </w:r>
      <w:proofErr w:type="spellStart"/>
      <w:r w:rsidRPr="00D41949">
        <w:rPr>
          <w:rFonts w:ascii="Times New Roman" w:hAnsi="Times New Roman"/>
          <w:szCs w:val="24"/>
        </w:rPr>
        <w:t>антибиограммой</w:t>
      </w:r>
      <w:proofErr w:type="spellEnd"/>
      <w:r w:rsidRPr="00D41949">
        <w:rPr>
          <w:rFonts w:ascii="Times New Roman" w:hAnsi="Times New Roman"/>
          <w:szCs w:val="24"/>
        </w:rPr>
        <w:t xml:space="preserve">) можно рассматривать, как </w:t>
      </w:r>
      <w:proofErr w:type="gramStart"/>
      <w:r w:rsidRPr="00D41949">
        <w:rPr>
          <w:rFonts w:ascii="Times New Roman" w:hAnsi="Times New Roman"/>
          <w:szCs w:val="24"/>
        </w:rPr>
        <w:t>окончательное</w:t>
      </w:r>
      <w:proofErr w:type="gramEnd"/>
      <w:r w:rsidRPr="00D41949">
        <w:rPr>
          <w:rFonts w:ascii="Times New Roman" w:hAnsi="Times New Roman"/>
          <w:szCs w:val="24"/>
        </w:rPr>
        <w:t xml:space="preserve"> доказательства ИПС. Рост вирулентного микроорганизма (например, золотистого стафилококка) </w:t>
      </w:r>
      <w:proofErr w:type="gramStart"/>
      <w:r w:rsidRPr="00D41949">
        <w:rPr>
          <w:rFonts w:ascii="Times New Roman" w:hAnsi="Times New Roman"/>
          <w:szCs w:val="24"/>
        </w:rPr>
        <w:t>в</w:t>
      </w:r>
      <w:proofErr w:type="gramEnd"/>
    </w:p>
    <w:p w:rsidR="00C411A1" w:rsidRPr="00D41949" w:rsidRDefault="00C411A1" w:rsidP="00C411A1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  <w:r w:rsidRPr="00D41949">
        <w:rPr>
          <w:rFonts w:ascii="Times New Roman" w:hAnsi="Times New Roman"/>
          <w:szCs w:val="24"/>
        </w:rPr>
        <w:t xml:space="preserve">в единственном экземпляре </w:t>
      </w:r>
      <w:proofErr w:type="spellStart"/>
      <w:r w:rsidRPr="00D41949">
        <w:rPr>
          <w:rFonts w:ascii="Times New Roman" w:hAnsi="Times New Roman"/>
          <w:szCs w:val="24"/>
        </w:rPr>
        <w:t>биоп</w:t>
      </w:r>
      <w:r w:rsidR="00004A54">
        <w:rPr>
          <w:rFonts w:ascii="Times New Roman" w:hAnsi="Times New Roman"/>
          <w:szCs w:val="24"/>
        </w:rPr>
        <w:t>тата</w:t>
      </w:r>
      <w:proofErr w:type="spellEnd"/>
      <w:r w:rsidRPr="00D41949">
        <w:rPr>
          <w:rFonts w:ascii="Times New Roman" w:hAnsi="Times New Roman"/>
          <w:szCs w:val="24"/>
        </w:rPr>
        <w:t xml:space="preserve"> ткани или синовиальной жидкости, может</w:t>
      </w:r>
    </w:p>
    <w:p w:rsidR="00C411A1" w:rsidRPr="00D41949" w:rsidRDefault="00C411A1" w:rsidP="00C411A1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  <w:r w:rsidRPr="00D41949">
        <w:rPr>
          <w:rFonts w:ascii="Times New Roman" w:hAnsi="Times New Roman"/>
          <w:szCs w:val="24"/>
        </w:rPr>
        <w:t>также представлять собой  ИПС. Одна из нескольких тканевых культур или одна</w:t>
      </w:r>
    </w:p>
    <w:p w:rsidR="00C411A1" w:rsidRPr="00D41949" w:rsidRDefault="00C411A1" w:rsidP="00C411A1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  <w:r w:rsidRPr="00D41949">
        <w:rPr>
          <w:rFonts w:ascii="Times New Roman" w:hAnsi="Times New Roman"/>
          <w:szCs w:val="24"/>
        </w:rPr>
        <w:t xml:space="preserve">аспирационная культура, которая является общим загрязнителем (например, </w:t>
      </w:r>
      <w:proofErr w:type="spellStart"/>
      <w:r w:rsidRPr="00D41949">
        <w:rPr>
          <w:rFonts w:ascii="Times New Roman" w:hAnsi="Times New Roman"/>
          <w:szCs w:val="24"/>
        </w:rPr>
        <w:lastRenderedPageBreak/>
        <w:t>коагулазонегативные</w:t>
      </w:r>
      <w:proofErr w:type="spellEnd"/>
      <w:r w:rsidRPr="00D41949">
        <w:rPr>
          <w:rFonts w:ascii="Times New Roman" w:hAnsi="Times New Roman"/>
          <w:szCs w:val="24"/>
        </w:rPr>
        <w:t xml:space="preserve"> стафилококки, </w:t>
      </w:r>
      <w:proofErr w:type="spellStart"/>
      <w:r w:rsidRPr="00D41949">
        <w:rPr>
          <w:rFonts w:ascii="Times New Roman" w:hAnsi="Times New Roman"/>
          <w:szCs w:val="24"/>
        </w:rPr>
        <w:t>Пропионбактерии</w:t>
      </w:r>
      <w:proofErr w:type="spellEnd"/>
      <w:r w:rsidRPr="00D41949">
        <w:rPr>
          <w:rFonts w:ascii="Times New Roman" w:hAnsi="Times New Roman"/>
          <w:szCs w:val="24"/>
        </w:rPr>
        <w:t xml:space="preserve"> </w:t>
      </w:r>
      <w:proofErr w:type="spellStart"/>
      <w:r w:rsidRPr="00D41949">
        <w:rPr>
          <w:rFonts w:ascii="Times New Roman" w:hAnsi="Times New Roman"/>
          <w:szCs w:val="24"/>
        </w:rPr>
        <w:t>акне</w:t>
      </w:r>
      <w:proofErr w:type="spellEnd"/>
      <w:r w:rsidRPr="00D41949">
        <w:rPr>
          <w:rFonts w:ascii="Times New Roman" w:hAnsi="Times New Roman"/>
          <w:szCs w:val="24"/>
        </w:rPr>
        <w:t>) не обязательно должны рассматриваться</w:t>
      </w:r>
      <w:proofErr w:type="gramStart"/>
      <w:r w:rsidRPr="00D41949">
        <w:rPr>
          <w:rFonts w:ascii="Times New Roman" w:hAnsi="Times New Roman"/>
          <w:szCs w:val="24"/>
        </w:rPr>
        <w:t xml:space="preserve"> ,</w:t>
      </w:r>
      <w:proofErr w:type="gramEnd"/>
      <w:r w:rsidRPr="00D41949">
        <w:rPr>
          <w:rFonts w:ascii="Times New Roman" w:hAnsi="Times New Roman"/>
          <w:szCs w:val="24"/>
        </w:rPr>
        <w:t xml:space="preserve"> как свидетельство ИПС и следует оценивать в контексте с другими имеющимися доказательствами </w:t>
      </w:r>
      <w:r w:rsidR="00BB15B8" w:rsidRPr="00BB15B8">
        <w:rPr>
          <w:rFonts w:ascii="Times New Roman" w:hAnsi="Times New Roman"/>
          <w:b/>
          <w:szCs w:val="24"/>
        </w:rPr>
        <w:t>(</w:t>
      </w:r>
      <w:r w:rsidR="00BB15B8" w:rsidRPr="00BB15B8">
        <w:rPr>
          <w:rFonts w:ascii="Times New Roman" w:hAnsi="Times New Roman"/>
          <w:b/>
          <w:szCs w:val="24"/>
          <w:lang w:val="en-US"/>
        </w:rPr>
        <w:t>B</w:t>
      </w:r>
      <w:r w:rsidR="00BB15B8" w:rsidRPr="00BB15B8">
        <w:rPr>
          <w:rFonts w:ascii="Times New Roman" w:hAnsi="Times New Roman"/>
          <w:b/>
          <w:szCs w:val="24"/>
        </w:rPr>
        <w:t>-</w:t>
      </w:r>
      <w:r w:rsidR="00BB15B8" w:rsidRPr="00BB15B8">
        <w:rPr>
          <w:rFonts w:ascii="Times New Roman" w:hAnsi="Times New Roman"/>
          <w:b/>
          <w:szCs w:val="24"/>
          <w:lang w:val="en-US"/>
        </w:rPr>
        <w:t>II</w:t>
      </w:r>
      <w:r w:rsidR="00BB15B8">
        <w:rPr>
          <w:rFonts w:ascii="Times New Roman" w:hAnsi="Times New Roman"/>
          <w:b/>
          <w:szCs w:val="24"/>
          <w:lang w:val="en-US"/>
        </w:rPr>
        <w:t>I</w:t>
      </w:r>
      <w:r w:rsidR="00BB15B8" w:rsidRPr="00BB15B8">
        <w:rPr>
          <w:rFonts w:ascii="Times New Roman" w:hAnsi="Times New Roman"/>
          <w:b/>
          <w:szCs w:val="24"/>
        </w:rPr>
        <w:t>)</w:t>
      </w:r>
    </w:p>
    <w:p w:rsidR="00C411A1" w:rsidRPr="00D41949" w:rsidRDefault="00C411A1" w:rsidP="00C411A1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  <w:r w:rsidRPr="00D41949">
        <w:rPr>
          <w:rFonts w:ascii="Times New Roman" w:hAnsi="Times New Roman"/>
          <w:szCs w:val="24"/>
        </w:rPr>
        <w:t>16.</w:t>
      </w:r>
      <w:r w:rsidR="00004A54">
        <w:rPr>
          <w:rFonts w:ascii="Times New Roman" w:hAnsi="Times New Roman"/>
          <w:szCs w:val="24"/>
        </w:rPr>
        <w:t xml:space="preserve">   </w:t>
      </w:r>
      <w:r w:rsidRPr="00D41949">
        <w:rPr>
          <w:rFonts w:ascii="Times New Roman" w:hAnsi="Times New Roman"/>
          <w:szCs w:val="24"/>
        </w:rPr>
        <w:t>Наличие ИПС возможна даже если вышеупомянутые критерии не выполняются; врач должен использовать его / ее клиническое суждение, чтобы определить, является ли это случа</w:t>
      </w:r>
      <w:proofErr w:type="gramStart"/>
      <w:r w:rsidRPr="00D41949">
        <w:rPr>
          <w:rFonts w:ascii="Times New Roman" w:hAnsi="Times New Roman"/>
          <w:szCs w:val="24"/>
        </w:rPr>
        <w:t>й-</w:t>
      </w:r>
      <w:proofErr w:type="gramEnd"/>
      <w:r w:rsidRPr="00D41949">
        <w:rPr>
          <w:rFonts w:ascii="Times New Roman" w:hAnsi="Times New Roman"/>
          <w:szCs w:val="24"/>
        </w:rPr>
        <w:t xml:space="preserve"> ИПС, после рассмотрения всей доступной предоперационной и </w:t>
      </w:r>
      <w:proofErr w:type="spellStart"/>
      <w:r w:rsidRPr="00D41949">
        <w:rPr>
          <w:rFonts w:ascii="Times New Roman" w:hAnsi="Times New Roman"/>
          <w:szCs w:val="24"/>
        </w:rPr>
        <w:t>интраоперационной</w:t>
      </w:r>
      <w:proofErr w:type="spellEnd"/>
      <w:r w:rsidRPr="00D41949">
        <w:rPr>
          <w:rFonts w:ascii="Times New Roman" w:hAnsi="Times New Roman"/>
          <w:szCs w:val="24"/>
        </w:rPr>
        <w:t xml:space="preserve"> информации </w:t>
      </w:r>
      <w:r w:rsidR="00BB15B8" w:rsidRPr="00BB15B8">
        <w:rPr>
          <w:rFonts w:ascii="Times New Roman" w:hAnsi="Times New Roman"/>
          <w:b/>
          <w:szCs w:val="24"/>
        </w:rPr>
        <w:t>(</w:t>
      </w:r>
      <w:r w:rsidR="00BB15B8" w:rsidRPr="00BB15B8">
        <w:rPr>
          <w:rFonts w:ascii="Times New Roman" w:hAnsi="Times New Roman"/>
          <w:b/>
          <w:szCs w:val="24"/>
          <w:lang w:val="en-US"/>
        </w:rPr>
        <w:t>B</w:t>
      </w:r>
      <w:r w:rsidR="00BB15B8" w:rsidRPr="00BB15B8">
        <w:rPr>
          <w:rFonts w:ascii="Times New Roman" w:hAnsi="Times New Roman"/>
          <w:b/>
          <w:szCs w:val="24"/>
        </w:rPr>
        <w:t>-</w:t>
      </w:r>
      <w:r w:rsidR="00BB15B8" w:rsidRPr="00BB15B8">
        <w:rPr>
          <w:rFonts w:ascii="Times New Roman" w:hAnsi="Times New Roman"/>
          <w:b/>
          <w:szCs w:val="24"/>
          <w:lang w:val="en-US"/>
        </w:rPr>
        <w:t>II</w:t>
      </w:r>
      <w:r w:rsidR="00BB15B8">
        <w:rPr>
          <w:rFonts w:ascii="Times New Roman" w:hAnsi="Times New Roman"/>
          <w:b/>
          <w:szCs w:val="24"/>
          <w:lang w:val="en-US"/>
        </w:rPr>
        <w:t>I</w:t>
      </w:r>
      <w:r w:rsidR="00BB15B8" w:rsidRPr="00BB15B8">
        <w:rPr>
          <w:rFonts w:ascii="Times New Roman" w:hAnsi="Times New Roman"/>
          <w:b/>
          <w:szCs w:val="24"/>
        </w:rPr>
        <w:t>)</w:t>
      </w:r>
    </w:p>
    <w:p w:rsidR="00C411A1" w:rsidRPr="00D41949" w:rsidRDefault="00C411A1" w:rsidP="00C411A1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:rsidR="00C411A1" w:rsidRPr="00004A54" w:rsidRDefault="00C411A1" w:rsidP="00C411A1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szCs w:val="24"/>
        </w:rPr>
      </w:pPr>
      <w:r w:rsidRPr="00004A54">
        <w:rPr>
          <w:rFonts w:ascii="Times New Roman" w:hAnsi="Times New Roman"/>
          <w:b/>
          <w:szCs w:val="24"/>
        </w:rPr>
        <w:t>II.</w:t>
      </w:r>
      <w:r w:rsidR="00004A54">
        <w:rPr>
          <w:rFonts w:ascii="Times New Roman" w:hAnsi="Times New Roman"/>
          <w:b/>
          <w:szCs w:val="24"/>
        </w:rPr>
        <w:t xml:space="preserve"> </w:t>
      </w:r>
      <w:r w:rsidRPr="00004A54">
        <w:rPr>
          <w:rFonts w:ascii="Times New Roman" w:hAnsi="Times New Roman"/>
          <w:b/>
          <w:szCs w:val="24"/>
        </w:rPr>
        <w:t>Какие различные хирургические стратегии должны быть рассмо</w:t>
      </w:r>
      <w:r w:rsidR="00004A54">
        <w:rPr>
          <w:rFonts w:ascii="Times New Roman" w:hAnsi="Times New Roman"/>
          <w:b/>
          <w:szCs w:val="24"/>
        </w:rPr>
        <w:t>трены для лечения пациента с ИПС</w:t>
      </w:r>
      <w:r w:rsidRPr="00004A54">
        <w:rPr>
          <w:rFonts w:ascii="Times New Roman" w:hAnsi="Times New Roman"/>
          <w:b/>
          <w:szCs w:val="24"/>
        </w:rPr>
        <w:t>?</w:t>
      </w:r>
    </w:p>
    <w:p w:rsidR="00C411A1" w:rsidRPr="00D41949" w:rsidRDefault="00C411A1" w:rsidP="00C411A1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:rsidR="00C411A1" w:rsidRPr="00B8522B" w:rsidRDefault="00C411A1" w:rsidP="00C411A1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i/>
          <w:szCs w:val="24"/>
        </w:rPr>
      </w:pPr>
      <w:r w:rsidRPr="00B8522B">
        <w:rPr>
          <w:rFonts w:ascii="Times New Roman" w:hAnsi="Times New Roman"/>
          <w:b/>
          <w:i/>
          <w:szCs w:val="24"/>
        </w:rPr>
        <w:t>Рекомендации.</w:t>
      </w:r>
    </w:p>
    <w:p w:rsidR="00C411A1" w:rsidRPr="00D41949" w:rsidRDefault="00C411A1" w:rsidP="00C411A1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  <w:r w:rsidRPr="00D41949">
        <w:rPr>
          <w:rFonts w:ascii="Times New Roman" w:hAnsi="Times New Roman"/>
          <w:szCs w:val="24"/>
        </w:rPr>
        <w:t>17.</w:t>
      </w:r>
      <w:r w:rsidR="00004A54">
        <w:rPr>
          <w:rFonts w:ascii="Times New Roman" w:hAnsi="Times New Roman"/>
          <w:szCs w:val="24"/>
        </w:rPr>
        <w:t xml:space="preserve">   </w:t>
      </w:r>
      <w:r w:rsidRPr="00D41949">
        <w:rPr>
          <w:rFonts w:ascii="Times New Roman" w:hAnsi="Times New Roman"/>
          <w:szCs w:val="24"/>
        </w:rPr>
        <w:t>Окончательное решение в отношении хирургического лечения должны быть сделаны хирургом-ортопедом с соответствующей консультацией (например, инфекц</w:t>
      </w:r>
      <w:r w:rsidR="00004A54">
        <w:rPr>
          <w:rFonts w:ascii="Times New Roman" w:hAnsi="Times New Roman"/>
          <w:szCs w:val="24"/>
        </w:rPr>
        <w:t>иониста, пластического хирурга</w:t>
      </w:r>
      <w:r w:rsidRPr="00D41949">
        <w:rPr>
          <w:rFonts w:ascii="Times New Roman" w:hAnsi="Times New Roman"/>
          <w:szCs w:val="24"/>
        </w:rPr>
        <w:t>) по мере необходимости</w:t>
      </w:r>
      <w:r w:rsidR="00BB15B8" w:rsidRPr="00BB15B8">
        <w:rPr>
          <w:rFonts w:ascii="Times New Roman" w:hAnsi="Times New Roman"/>
          <w:b/>
          <w:szCs w:val="24"/>
        </w:rPr>
        <w:t>(</w:t>
      </w:r>
      <w:r w:rsidR="00BB15B8" w:rsidRPr="00BB15B8">
        <w:rPr>
          <w:rFonts w:ascii="Times New Roman" w:hAnsi="Times New Roman"/>
          <w:b/>
          <w:szCs w:val="24"/>
          <w:lang w:val="en-US"/>
        </w:rPr>
        <w:t>C</w:t>
      </w:r>
      <w:r w:rsidR="00BB15B8" w:rsidRPr="00BB15B8">
        <w:rPr>
          <w:rFonts w:ascii="Times New Roman" w:hAnsi="Times New Roman"/>
          <w:b/>
          <w:szCs w:val="24"/>
        </w:rPr>
        <w:t>-</w:t>
      </w:r>
      <w:r w:rsidR="00BB15B8" w:rsidRPr="00BB15B8">
        <w:rPr>
          <w:rFonts w:ascii="Times New Roman" w:hAnsi="Times New Roman"/>
          <w:b/>
          <w:szCs w:val="24"/>
          <w:lang w:val="en-US"/>
        </w:rPr>
        <w:t>III</w:t>
      </w:r>
      <w:r w:rsidR="00BB15B8" w:rsidRPr="00BB15B8">
        <w:rPr>
          <w:rFonts w:ascii="Times New Roman" w:hAnsi="Times New Roman"/>
          <w:b/>
          <w:szCs w:val="24"/>
        </w:rPr>
        <w:t>)</w:t>
      </w:r>
      <w:r w:rsidRPr="00D41949">
        <w:rPr>
          <w:rFonts w:ascii="Times New Roman" w:hAnsi="Times New Roman"/>
          <w:szCs w:val="24"/>
        </w:rPr>
        <w:t xml:space="preserve"> </w:t>
      </w:r>
    </w:p>
    <w:p w:rsidR="00C411A1" w:rsidRPr="00D41949" w:rsidRDefault="00C411A1" w:rsidP="00C411A1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  <w:r w:rsidRPr="00D41949">
        <w:rPr>
          <w:rFonts w:ascii="Times New Roman" w:hAnsi="Times New Roman"/>
          <w:szCs w:val="24"/>
        </w:rPr>
        <w:t>18.</w:t>
      </w:r>
      <w:r w:rsidR="00004A54">
        <w:rPr>
          <w:rFonts w:ascii="Times New Roman" w:hAnsi="Times New Roman"/>
          <w:szCs w:val="24"/>
        </w:rPr>
        <w:t xml:space="preserve">   </w:t>
      </w:r>
      <w:r w:rsidRPr="00D41949">
        <w:rPr>
          <w:rFonts w:ascii="Times New Roman" w:hAnsi="Times New Roman"/>
          <w:szCs w:val="24"/>
        </w:rPr>
        <w:t xml:space="preserve">Пациенты с диагнозом, которые имеют хорошо фиксированный протез без свища, которые находятся в пределах приблизительно 30 дней с момента имплантации протеза или &lt; 3 недель после появления инфекционных симптомов, следует </w:t>
      </w:r>
      <w:r w:rsidR="00B4291E">
        <w:rPr>
          <w:rFonts w:ascii="Times New Roman" w:hAnsi="Times New Roman"/>
          <w:szCs w:val="24"/>
        </w:rPr>
        <w:t xml:space="preserve">направить на </w:t>
      </w:r>
      <w:r w:rsidRPr="00D41949">
        <w:rPr>
          <w:rFonts w:ascii="Times New Roman" w:hAnsi="Times New Roman"/>
          <w:szCs w:val="24"/>
        </w:rPr>
        <w:t>пров</w:t>
      </w:r>
      <w:r w:rsidR="00B4291E">
        <w:rPr>
          <w:rFonts w:ascii="Times New Roman" w:hAnsi="Times New Roman"/>
          <w:szCs w:val="24"/>
        </w:rPr>
        <w:t>едения хирургической обработки, с дальнейшим</w:t>
      </w:r>
      <w:r w:rsidRPr="00D41949">
        <w:rPr>
          <w:rFonts w:ascii="Times New Roman" w:hAnsi="Times New Roman"/>
          <w:szCs w:val="24"/>
        </w:rPr>
        <w:t xml:space="preserve"> со</w:t>
      </w:r>
      <w:r w:rsidR="00B4291E">
        <w:rPr>
          <w:rFonts w:ascii="Times New Roman" w:hAnsi="Times New Roman"/>
          <w:szCs w:val="24"/>
        </w:rPr>
        <w:t>хранением</w:t>
      </w:r>
      <w:r w:rsidRPr="00D41949">
        <w:rPr>
          <w:rFonts w:ascii="Times New Roman" w:hAnsi="Times New Roman"/>
          <w:szCs w:val="24"/>
        </w:rPr>
        <w:t xml:space="preserve"> протеза (</w:t>
      </w:r>
      <w:r w:rsidR="00B4291E">
        <w:rPr>
          <w:rFonts w:ascii="Times New Roman" w:hAnsi="Times New Roman"/>
          <w:szCs w:val="24"/>
        </w:rPr>
        <w:t xml:space="preserve">схема. 2; </w:t>
      </w:r>
      <w:r w:rsidR="00BB15B8" w:rsidRPr="00BB15B8">
        <w:rPr>
          <w:rFonts w:ascii="Times New Roman" w:hAnsi="Times New Roman"/>
          <w:b/>
          <w:szCs w:val="24"/>
          <w:lang w:val="en-US"/>
        </w:rPr>
        <w:t>A</w:t>
      </w:r>
      <w:r w:rsidR="00BB15B8" w:rsidRPr="00BB15B8">
        <w:rPr>
          <w:rFonts w:ascii="Times New Roman" w:hAnsi="Times New Roman"/>
          <w:b/>
          <w:szCs w:val="24"/>
        </w:rPr>
        <w:t>-</w:t>
      </w:r>
      <w:r w:rsidR="00BB15B8" w:rsidRPr="00BB15B8">
        <w:rPr>
          <w:rFonts w:ascii="Times New Roman" w:hAnsi="Times New Roman"/>
          <w:b/>
          <w:szCs w:val="24"/>
          <w:lang w:val="en-US"/>
        </w:rPr>
        <w:t>II</w:t>
      </w:r>
      <w:r w:rsidRPr="00D41949">
        <w:rPr>
          <w:rFonts w:ascii="Times New Roman" w:hAnsi="Times New Roman"/>
          <w:szCs w:val="24"/>
        </w:rPr>
        <w:t xml:space="preserve">). Пациенты, которые не отвечают этим критериям, но для которых альтернативные хирургические стратегии неприемлемы или риск </w:t>
      </w:r>
      <w:r w:rsidR="00B4291E">
        <w:rPr>
          <w:rFonts w:ascii="Times New Roman" w:hAnsi="Times New Roman"/>
          <w:szCs w:val="24"/>
        </w:rPr>
        <w:t xml:space="preserve">слишком </w:t>
      </w:r>
      <w:r w:rsidRPr="00D41949">
        <w:rPr>
          <w:rFonts w:ascii="Times New Roman" w:hAnsi="Times New Roman"/>
          <w:szCs w:val="24"/>
        </w:rPr>
        <w:t xml:space="preserve">высок, то также может рассматриваться  хирургическая обработка и </w:t>
      </w:r>
      <w:r w:rsidR="00B4291E">
        <w:rPr>
          <w:rFonts w:ascii="Times New Roman" w:hAnsi="Times New Roman"/>
          <w:szCs w:val="24"/>
        </w:rPr>
        <w:t>сохранение</w:t>
      </w:r>
      <w:r w:rsidRPr="00D41949">
        <w:rPr>
          <w:rFonts w:ascii="Times New Roman" w:hAnsi="Times New Roman"/>
          <w:szCs w:val="24"/>
        </w:rPr>
        <w:t xml:space="preserve"> протеза, но рецидив инфекции более вероятен </w:t>
      </w:r>
      <w:r w:rsidR="00BB15B8" w:rsidRPr="00BB15B8">
        <w:rPr>
          <w:rFonts w:ascii="Times New Roman" w:hAnsi="Times New Roman"/>
          <w:b/>
          <w:szCs w:val="24"/>
        </w:rPr>
        <w:t>(</w:t>
      </w:r>
      <w:r w:rsidR="00BB15B8" w:rsidRPr="00BB15B8">
        <w:rPr>
          <w:rFonts w:ascii="Times New Roman" w:hAnsi="Times New Roman"/>
          <w:b/>
          <w:szCs w:val="24"/>
          <w:lang w:val="en-US"/>
        </w:rPr>
        <w:t>B</w:t>
      </w:r>
      <w:r w:rsidR="00BB15B8" w:rsidRPr="00BB15B8">
        <w:rPr>
          <w:rFonts w:ascii="Times New Roman" w:hAnsi="Times New Roman"/>
          <w:b/>
          <w:szCs w:val="24"/>
        </w:rPr>
        <w:t>-</w:t>
      </w:r>
      <w:r w:rsidR="00BB15B8" w:rsidRPr="00BB15B8">
        <w:rPr>
          <w:rFonts w:ascii="Times New Roman" w:hAnsi="Times New Roman"/>
          <w:b/>
          <w:szCs w:val="24"/>
          <w:lang w:val="en-US"/>
        </w:rPr>
        <w:t>II</w:t>
      </w:r>
      <w:r w:rsidR="00BB15B8">
        <w:rPr>
          <w:rFonts w:ascii="Times New Roman" w:hAnsi="Times New Roman"/>
          <w:b/>
          <w:szCs w:val="24"/>
          <w:lang w:val="en-US"/>
        </w:rPr>
        <w:t>I</w:t>
      </w:r>
      <w:r w:rsidR="00BB15B8" w:rsidRPr="00BB15B8">
        <w:rPr>
          <w:rFonts w:ascii="Times New Roman" w:hAnsi="Times New Roman"/>
          <w:b/>
          <w:szCs w:val="24"/>
        </w:rPr>
        <w:t>)</w:t>
      </w:r>
    </w:p>
    <w:p w:rsidR="00B4291E" w:rsidRDefault="00C411A1" w:rsidP="00C411A1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  <w:r w:rsidRPr="00D41949">
        <w:rPr>
          <w:rFonts w:ascii="Times New Roman" w:hAnsi="Times New Roman"/>
          <w:szCs w:val="24"/>
        </w:rPr>
        <w:t>19.</w:t>
      </w:r>
      <w:r w:rsidR="00B4291E">
        <w:rPr>
          <w:rFonts w:ascii="Times New Roman" w:hAnsi="Times New Roman"/>
          <w:szCs w:val="24"/>
        </w:rPr>
        <w:t xml:space="preserve">  </w:t>
      </w:r>
      <w:r w:rsidRPr="00D41949">
        <w:rPr>
          <w:rFonts w:ascii="Times New Roman" w:hAnsi="Times New Roman"/>
          <w:szCs w:val="24"/>
        </w:rPr>
        <w:t xml:space="preserve">Стратегия 2-х </w:t>
      </w:r>
      <w:r w:rsidR="00B4291E">
        <w:rPr>
          <w:rFonts w:ascii="Times New Roman" w:hAnsi="Times New Roman"/>
          <w:szCs w:val="24"/>
        </w:rPr>
        <w:t>этапного</w:t>
      </w:r>
      <w:r w:rsidRPr="00D41949">
        <w:rPr>
          <w:rFonts w:ascii="Times New Roman" w:hAnsi="Times New Roman"/>
          <w:szCs w:val="24"/>
        </w:rPr>
        <w:t xml:space="preserve"> обмена обычно используется в Соединенных Штатах и показана пациентам, котор</w:t>
      </w:r>
      <w:r w:rsidR="00B4291E">
        <w:rPr>
          <w:rFonts w:ascii="Times New Roman" w:hAnsi="Times New Roman"/>
          <w:szCs w:val="24"/>
        </w:rPr>
        <w:t xml:space="preserve">ые не являются кандидатами на 1-этапный </w:t>
      </w:r>
      <w:proofErr w:type="spellStart"/>
      <w:r w:rsidR="00B4291E">
        <w:rPr>
          <w:rFonts w:ascii="Times New Roman" w:hAnsi="Times New Roman"/>
          <w:szCs w:val="24"/>
        </w:rPr>
        <w:t>обме</w:t>
      </w:r>
      <w:proofErr w:type="spellEnd"/>
      <w:r w:rsidR="00B4291E">
        <w:rPr>
          <w:rFonts w:ascii="Times New Roman" w:hAnsi="Times New Roman"/>
          <w:szCs w:val="24"/>
        </w:rPr>
        <w:t>. Они</w:t>
      </w:r>
      <w:r w:rsidRPr="00D41949">
        <w:rPr>
          <w:rFonts w:ascii="Times New Roman" w:hAnsi="Times New Roman"/>
          <w:szCs w:val="24"/>
        </w:rPr>
        <w:t xml:space="preserve">, с медицинской точки, в состоянии пройти несколько операций и </w:t>
      </w:r>
      <w:r w:rsidR="00B4291E">
        <w:rPr>
          <w:rFonts w:ascii="Times New Roman" w:hAnsi="Times New Roman"/>
          <w:szCs w:val="24"/>
        </w:rPr>
        <w:t>у них</w:t>
      </w:r>
      <w:r w:rsidRPr="00D41949">
        <w:rPr>
          <w:rFonts w:ascii="Times New Roman" w:hAnsi="Times New Roman"/>
          <w:szCs w:val="24"/>
        </w:rPr>
        <w:t xml:space="preserve"> </w:t>
      </w:r>
      <w:proofErr w:type="spellStart"/>
      <w:r w:rsidRPr="00D41949">
        <w:rPr>
          <w:rFonts w:ascii="Times New Roman" w:hAnsi="Times New Roman"/>
          <w:szCs w:val="24"/>
        </w:rPr>
        <w:t>реимплантация</w:t>
      </w:r>
      <w:proofErr w:type="spellEnd"/>
      <w:r w:rsidRPr="00D41949">
        <w:rPr>
          <w:rFonts w:ascii="Times New Roman" w:hAnsi="Times New Roman"/>
          <w:szCs w:val="24"/>
        </w:rPr>
        <w:t xml:space="preserve"> сустава возможна</w:t>
      </w:r>
      <w:r w:rsidR="00B4291E">
        <w:rPr>
          <w:rFonts w:ascii="Times New Roman" w:hAnsi="Times New Roman"/>
          <w:szCs w:val="24"/>
        </w:rPr>
        <w:t>,</w:t>
      </w:r>
      <w:r w:rsidRPr="00D41949">
        <w:rPr>
          <w:rFonts w:ascii="Times New Roman" w:hAnsi="Times New Roman"/>
          <w:szCs w:val="24"/>
        </w:rPr>
        <w:t xml:space="preserve"> по мнению хирург</w:t>
      </w:r>
      <w:r w:rsidR="00B4291E">
        <w:rPr>
          <w:rFonts w:ascii="Times New Roman" w:hAnsi="Times New Roman"/>
          <w:szCs w:val="24"/>
        </w:rPr>
        <w:t xml:space="preserve">а, </w:t>
      </w:r>
      <w:r w:rsidRPr="00D41949">
        <w:rPr>
          <w:rFonts w:ascii="Times New Roman" w:hAnsi="Times New Roman"/>
          <w:szCs w:val="24"/>
        </w:rPr>
        <w:t xml:space="preserve"> основываясь на </w:t>
      </w:r>
      <w:r w:rsidR="00B4291E">
        <w:rPr>
          <w:rFonts w:ascii="Times New Roman" w:hAnsi="Times New Roman"/>
          <w:szCs w:val="24"/>
        </w:rPr>
        <w:t xml:space="preserve">состоянии </w:t>
      </w:r>
      <w:r w:rsidRPr="00D41949">
        <w:rPr>
          <w:rFonts w:ascii="Times New Roman" w:hAnsi="Times New Roman"/>
          <w:szCs w:val="24"/>
        </w:rPr>
        <w:t>существующих мягких тка</w:t>
      </w:r>
      <w:r w:rsidR="00B4291E">
        <w:rPr>
          <w:rFonts w:ascii="Times New Roman" w:hAnsi="Times New Roman"/>
          <w:szCs w:val="24"/>
        </w:rPr>
        <w:t>ней и костных дефектов (схема. 3</w:t>
      </w:r>
      <w:r w:rsidR="00BB15B8" w:rsidRPr="00BB15B8">
        <w:rPr>
          <w:rFonts w:ascii="Times New Roman" w:hAnsi="Times New Roman"/>
          <w:szCs w:val="24"/>
        </w:rPr>
        <w:t xml:space="preserve"> </w:t>
      </w:r>
      <w:r w:rsidR="00BB15B8" w:rsidRPr="00BB15B8">
        <w:rPr>
          <w:rFonts w:ascii="Times New Roman" w:hAnsi="Times New Roman"/>
          <w:b/>
          <w:szCs w:val="24"/>
          <w:lang w:val="en-US"/>
        </w:rPr>
        <w:t>B</w:t>
      </w:r>
      <w:r w:rsidR="00BB15B8" w:rsidRPr="00BB15B8">
        <w:rPr>
          <w:rFonts w:ascii="Times New Roman" w:hAnsi="Times New Roman"/>
          <w:b/>
          <w:szCs w:val="24"/>
        </w:rPr>
        <w:t>-</w:t>
      </w:r>
      <w:r w:rsidR="00BB15B8" w:rsidRPr="00BB15B8">
        <w:rPr>
          <w:rFonts w:ascii="Times New Roman" w:hAnsi="Times New Roman"/>
          <w:b/>
          <w:szCs w:val="24"/>
          <w:lang w:val="en-US"/>
        </w:rPr>
        <w:t>II</w:t>
      </w:r>
      <w:r w:rsidR="00BB15B8">
        <w:rPr>
          <w:rFonts w:ascii="Times New Roman" w:hAnsi="Times New Roman"/>
          <w:b/>
          <w:szCs w:val="24"/>
          <w:lang w:val="en-US"/>
        </w:rPr>
        <w:t>I</w:t>
      </w:r>
      <w:r w:rsidR="00B4291E">
        <w:rPr>
          <w:rFonts w:ascii="Times New Roman" w:hAnsi="Times New Roman"/>
          <w:szCs w:val="24"/>
        </w:rPr>
        <w:t xml:space="preserve">) </w:t>
      </w:r>
      <w:r w:rsidRPr="00D41949">
        <w:rPr>
          <w:rFonts w:ascii="Times New Roman" w:hAnsi="Times New Roman"/>
          <w:szCs w:val="24"/>
        </w:rPr>
        <w:t xml:space="preserve">Предварительное получение скорости оседания и СРБ рекомендуется </w:t>
      </w:r>
      <w:r w:rsidR="00B4291E">
        <w:rPr>
          <w:rFonts w:ascii="Times New Roman" w:hAnsi="Times New Roman"/>
          <w:szCs w:val="24"/>
        </w:rPr>
        <w:t xml:space="preserve">экспертной </w:t>
      </w:r>
      <w:r w:rsidRPr="00D41949">
        <w:rPr>
          <w:rFonts w:ascii="Times New Roman" w:hAnsi="Times New Roman"/>
          <w:szCs w:val="24"/>
        </w:rPr>
        <w:t xml:space="preserve">группой, чтобы оценить успех лечения до </w:t>
      </w:r>
      <w:proofErr w:type="spellStart"/>
      <w:r w:rsidRPr="00D41949">
        <w:rPr>
          <w:rFonts w:ascii="Times New Roman" w:hAnsi="Times New Roman"/>
          <w:szCs w:val="24"/>
        </w:rPr>
        <w:t>реимплантации</w:t>
      </w:r>
      <w:proofErr w:type="spellEnd"/>
      <w:proofErr w:type="gramStart"/>
      <w:r w:rsidRPr="00D41949">
        <w:rPr>
          <w:rFonts w:ascii="Times New Roman" w:hAnsi="Times New Roman"/>
          <w:szCs w:val="24"/>
        </w:rPr>
        <w:t xml:space="preserve"> </w:t>
      </w:r>
      <w:r w:rsidR="00B4291E">
        <w:rPr>
          <w:rFonts w:ascii="Times New Roman" w:hAnsi="Times New Roman"/>
          <w:szCs w:val="24"/>
        </w:rPr>
        <w:t>.</w:t>
      </w:r>
      <w:proofErr w:type="gramEnd"/>
      <w:r w:rsidR="00B4291E">
        <w:rPr>
          <w:rFonts w:ascii="Times New Roman" w:hAnsi="Times New Roman"/>
          <w:szCs w:val="24"/>
        </w:rPr>
        <w:t xml:space="preserve"> Экспертная группа</w:t>
      </w:r>
      <w:r w:rsidRPr="00D41949">
        <w:rPr>
          <w:rFonts w:ascii="Times New Roman" w:hAnsi="Times New Roman"/>
          <w:szCs w:val="24"/>
        </w:rPr>
        <w:t xml:space="preserve"> считает, что при определенных обстоятельствах, </w:t>
      </w:r>
    </w:p>
    <w:p w:rsidR="00B4291E" w:rsidRDefault="00B4291E" w:rsidP="00C411A1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  <w:sectPr w:rsidR="00B4291E" w:rsidSect="00CF33A3">
          <w:type w:val="continuous"/>
          <w:pgSz w:w="11906" w:h="16838"/>
          <w:pgMar w:top="1134" w:right="282" w:bottom="1134" w:left="851" w:header="708" w:footer="708" w:gutter="0"/>
          <w:cols w:num="2" w:space="708"/>
          <w:docGrid w:linePitch="360"/>
        </w:sectPr>
      </w:pPr>
    </w:p>
    <w:p w:rsidR="00B4291E" w:rsidRDefault="00B4291E" w:rsidP="00C411A1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123825</wp:posOffset>
            </wp:positionV>
            <wp:extent cx="6477000" cy="4914900"/>
            <wp:effectExtent l="19050" t="0" r="0" b="0"/>
            <wp:wrapSquare wrapText="bothSides"/>
            <wp:docPr id="10" name="Рисунок 4" descr="C:\Documents and Settings\User\Мои документы\Downloads\figur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Мои документы\Downloads\figure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291E" w:rsidRDefault="00B4291E" w:rsidP="00C411A1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:rsidR="00B4291E" w:rsidRDefault="00B4291E" w:rsidP="00C411A1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:rsidR="007D55E1" w:rsidRDefault="007D55E1" w:rsidP="00B4291E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  <w:sectPr w:rsidR="007D55E1" w:rsidSect="00CF33A3">
          <w:type w:val="continuous"/>
          <w:pgSz w:w="11906" w:h="16838"/>
          <w:pgMar w:top="1134" w:right="282" w:bottom="1134" w:left="851" w:header="708" w:footer="708" w:gutter="0"/>
          <w:cols w:num="2" w:space="708"/>
          <w:docGrid w:linePitch="360"/>
        </w:sectPr>
      </w:pPr>
    </w:p>
    <w:p w:rsidR="00B4291E" w:rsidRPr="00B4291E" w:rsidRDefault="007D55E1" w:rsidP="00B4291E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*</w:t>
      </w:r>
      <w:r w:rsidR="00B4291E" w:rsidRPr="00B4291E">
        <w:rPr>
          <w:rFonts w:ascii="Times New Roman" w:hAnsi="Times New Roman"/>
          <w:szCs w:val="24"/>
        </w:rPr>
        <w:t>противомикробные средства, которые рекомендуются дл</w:t>
      </w:r>
      <w:r>
        <w:rPr>
          <w:rFonts w:ascii="Times New Roman" w:hAnsi="Times New Roman"/>
          <w:szCs w:val="24"/>
        </w:rPr>
        <w:t xml:space="preserve">я длительного использования </w:t>
      </w:r>
      <w:r w:rsidR="00B4291E" w:rsidRPr="00B4291E">
        <w:rPr>
          <w:rFonts w:ascii="Times New Roman" w:hAnsi="Times New Roman"/>
          <w:szCs w:val="24"/>
        </w:rPr>
        <w:t xml:space="preserve">или лечения </w:t>
      </w:r>
      <w:proofErr w:type="spellStart"/>
      <w:r w:rsidR="00B4291E" w:rsidRPr="00B4291E">
        <w:rPr>
          <w:rFonts w:ascii="Times New Roman" w:hAnsi="Times New Roman"/>
          <w:szCs w:val="24"/>
        </w:rPr>
        <w:t>биопленки</w:t>
      </w:r>
      <w:proofErr w:type="spellEnd"/>
      <w:r w:rsidR="00B4291E" w:rsidRPr="00B4291E">
        <w:rPr>
          <w:rFonts w:ascii="Times New Roman" w:hAnsi="Times New Roman"/>
          <w:szCs w:val="24"/>
        </w:rPr>
        <w:t xml:space="preserve"> бактерий (подробнее </w:t>
      </w:r>
      <w:proofErr w:type="gramStart"/>
      <w:r w:rsidR="00B4291E" w:rsidRPr="00B4291E">
        <w:rPr>
          <w:rFonts w:ascii="Times New Roman" w:hAnsi="Times New Roman"/>
          <w:szCs w:val="24"/>
        </w:rPr>
        <w:t>см</w:t>
      </w:r>
      <w:proofErr w:type="gramEnd"/>
      <w:r w:rsidR="00B4291E" w:rsidRPr="00B4291E">
        <w:rPr>
          <w:rFonts w:ascii="Times New Roman" w:hAnsi="Times New Roman"/>
          <w:szCs w:val="24"/>
        </w:rPr>
        <w:t>. текст)</w:t>
      </w:r>
    </w:p>
    <w:p w:rsidR="00B4291E" w:rsidRDefault="007D55E1" w:rsidP="00B4291E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**</w:t>
      </w:r>
      <w:proofErr w:type="gramStart"/>
      <w:r w:rsidR="00B4291E" w:rsidRPr="00B4291E">
        <w:rPr>
          <w:rFonts w:ascii="Times New Roman" w:hAnsi="Times New Roman"/>
          <w:szCs w:val="24"/>
        </w:rPr>
        <w:t>см</w:t>
      </w:r>
      <w:proofErr w:type="gramEnd"/>
      <w:r w:rsidR="00B4291E" w:rsidRPr="00B4291E">
        <w:rPr>
          <w:rFonts w:ascii="Times New Roman" w:hAnsi="Times New Roman"/>
          <w:szCs w:val="24"/>
        </w:rPr>
        <w:t xml:space="preserve">. рисунок 3 и рекомендацию 18 и </w:t>
      </w:r>
      <w:r>
        <w:rPr>
          <w:rFonts w:ascii="Times New Roman" w:hAnsi="Times New Roman"/>
          <w:szCs w:val="24"/>
        </w:rPr>
        <w:t>резюме</w:t>
      </w:r>
      <w:r w:rsidR="00B4291E" w:rsidRPr="00B4291E">
        <w:rPr>
          <w:rFonts w:ascii="Times New Roman" w:hAnsi="Times New Roman"/>
          <w:szCs w:val="24"/>
        </w:rPr>
        <w:t xml:space="preserve"> для возможных исключений</w:t>
      </w:r>
    </w:p>
    <w:p w:rsidR="007D55E1" w:rsidRDefault="007D55E1" w:rsidP="00B4291E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:rsidR="007D55E1" w:rsidRDefault="007D55E1" w:rsidP="007D55E1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Times New Roman" w:hAnsi="Times New Roman"/>
          <w:szCs w:val="24"/>
        </w:rPr>
      </w:pPr>
      <w:r w:rsidRPr="007D55E1">
        <w:rPr>
          <w:rFonts w:ascii="Times New Roman" w:hAnsi="Times New Roman"/>
          <w:b/>
          <w:szCs w:val="24"/>
        </w:rPr>
        <w:t>Схема 2.</w:t>
      </w:r>
      <w:r>
        <w:rPr>
          <w:rFonts w:ascii="Times New Roman" w:hAnsi="Times New Roman"/>
          <w:szCs w:val="24"/>
        </w:rPr>
        <w:t xml:space="preserve"> Лечение ИПС</w:t>
      </w:r>
    </w:p>
    <w:p w:rsidR="00B4291E" w:rsidRDefault="007D55E1" w:rsidP="00C411A1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_____________________________________________________________________________________-</w:t>
      </w:r>
    </w:p>
    <w:p w:rsidR="007D55E1" w:rsidRDefault="007D55E1" w:rsidP="00C411A1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  <w:sectPr w:rsidR="007D55E1" w:rsidSect="007D55E1">
          <w:type w:val="continuous"/>
          <w:pgSz w:w="11906" w:h="16838"/>
          <w:pgMar w:top="1134" w:right="282" w:bottom="1134" w:left="851" w:header="708" w:footer="708" w:gutter="0"/>
          <w:cols w:space="708"/>
          <w:docGrid w:linePitch="360"/>
        </w:sectPr>
      </w:pPr>
    </w:p>
    <w:p w:rsidR="00B4291E" w:rsidRDefault="00B4291E" w:rsidP="00C411A1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:rsidR="00C411A1" w:rsidRPr="00D41949" w:rsidRDefault="00C411A1" w:rsidP="00C411A1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  <w:r w:rsidRPr="00D41949">
        <w:rPr>
          <w:rFonts w:ascii="Times New Roman" w:hAnsi="Times New Roman"/>
          <w:szCs w:val="24"/>
        </w:rPr>
        <w:t xml:space="preserve">2-х </w:t>
      </w:r>
      <w:r w:rsidR="00B4291E">
        <w:rPr>
          <w:rFonts w:ascii="Times New Roman" w:hAnsi="Times New Roman"/>
          <w:szCs w:val="24"/>
        </w:rPr>
        <w:t xml:space="preserve">этапный </w:t>
      </w:r>
      <w:r w:rsidRPr="00D41949">
        <w:rPr>
          <w:rFonts w:ascii="Times New Roman" w:hAnsi="Times New Roman"/>
          <w:szCs w:val="24"/>
        </w:rPr>
        <w:t xml:space="preserve">обмен более одного </w:t>
      </w:r>
      <w:r w:rsidR="00B4291E">
        <w:rPr>
          <w:rFonts w:ascii="Times New Roman" w:hAnsi="Times New Roman"/>
          <w:szCs w:val="24"/>
        </w:rPr>
        <w:t>раза</w:t>
      </w:r>
      <w:r w:rsidRPr="00D41949">
        <w:rPr>
          <w:rFonts w:ascii="Times New Roman" w:hAnsi="Times New Roman"/>
          <w:szCs w:val="24"/>
        </w:rPr>
        <w:t xml:space="preserve"> может быть успешным, если первая попытка оказалась неудачной</w:t>
      </w:r>
    </w:p>
    <w:p w:rsidR="00C411A1" w:rsidRPr="00D41949" w:rsidRDefault="00B01D98" w:rsidP="00B01D98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20.   1-этапная</w:t>
      </w:r>
      <w:r w:rsidR="00C411A1" w:rsidRPr="00D41949">
        <w:rPr>
          <w:rFonts w:ascii="Times New Roman" w:hAnsi="Times New Roman"/>
          <w:szCs w:val="24"/>
        </w:rPr>
        <w:t xml:space="preserve"> или прямая стратегия обмена для лечения обычно не выполняется в Соединенных Штатах, но может быть рассмотрены у больных с тотальным </w:t>
      </w:r>
      <w:proofErr w:type="spellStart"/>
      <w:r w:rsidR="00C411A1" w:rsidRPr="00D41949">
        <w:rPr>
          <w:rFonts w:ascii="Times New Roman" w:hAnsi="Times New Roman"/>
          <w:szCs w:val="24"/>
        </w:rPr>
        <w:t>эндопротезом</w:t>
      </w:r>
      <w:proofErr w:type="spellEnd"/>
      <w:r w:rsidR="00C411A1" w:rsidRPr="00D41949">
        <w:rPr>
          <w:rFonts w:ascii="Times New Roman" w:hAnsi="Times New Roman"/>
          <w:szCs w:val="24"/>
        </w:rPr>
        <w:t xml:space="preserve"> тазобедренного сустава (ТНА) инфекции которых, имеют хорошую оболочку из мягких тканей, и возбудитель которых известен и они восприимчивы к </w:t>
      </w:r>
      <w:proofErr w:type="spellStart"/>
      <w:r w:rsidR="00C411A1" w:rsidRPr="00D41949">
        <w:rPr>
          <w:rFonts w:ascii="Times New Roman" w:hAnsi="Times New Roman"/>
          <w:szCs w:val="24"/>
        </w:rPr>
        <w:t>пероральным</w:t>
      </w:r>
      <w:proofErr w:type="spellEnd"/>
      <w:r w:rsidR="00C411A1" w:rsidRPr="00D41949">
        <w:rPr>
          <w:rFonts w:ascii="Times New Roman" w:hAnsi="Times New Roman"/>
          <w:szCs w:val="24"/>
        </w:rPr>
        <w:t xml:space="preserve"> противомикробным препаратам </w:t>
      </w:r>
      <w:proofErr w:type="gramStart"/>
      <w:r w:rsidR="00C411A1" w:rsidRPr="00D41949">
        <w:rPr>
          <w:rFonts w:ascii="Times New Roman" w:hAnsi="Times New Roman"/>
          <w:szCs w:val="24"/>
        </w:rPr>
        <w:t>с</w:t>
      </w:r>
      <w:proofErr w:type="gramEnd"/>
      <w:r w:rsidR="00C411A1" w:rsidRPr="00D41949">
        <w:rPr>
          <w:rFonts w:ascii="Times New Roman" w:hAnsi="Times New Roman"/>
          <w:szCs w:val="24"/>
        </w:rPr>
        <w:t xml:space="preserve"> высокой </w:t>
      </w:r>
      <w:proofErr w:type="spellStart"/>
      <w:r w:rsidR="00C411A1" w:rsidRPr="00D41949">
        <w:rPr>
          <w:rFonts w:ascii="Times New Roman" w:hAnsi="Times New Roman"/>
          <w:szCs w:val="24"/>
        </w:rPr>
        <w:t>биодоступностью</w:t>
      </w:r>
      <w:proofErr w:type="spellEnd"/>
      <w:r w:rsidR="00C411A1" w:rsidRPr="00D41949">
        <w:rPr>
          <w:rFonts w:ascii="Times New Roman" w:hAnsi="Times New Roman"/>
          <w:szCs w:val="24"/>
        </w:rPr>
        <w:t xml:space="preserve">. Если  требуется пересадка кости, и нет возможности применения </w:t>
      </w:r>
      <w:r w:rsidR="00C411A1" w:rsidRPr="00D41949">
        <w:rPr>
          <w:rFonts w:ascii="Times New Roman" w:hAnsi="Times New Roman"/>
          <w:szCs w:val="24"/>
        </w:rPr>
        <w:lastRenderedPageBreak/>
        <w:t>антибиотика, проникающий в костный цемент, то риск неудачи может быть выше (рис. 3</w:t>
      </w:r>
      <w:r w:rsidR="00BB15B8">
        <w:rPr>
          <w:rFonts w:ascii="Times New Roman" w:hAnsi="Times New Roman"/>
          <w:b/>
          <w:szCs w:val="24"/>
          <w:lang w:val="en-US"/>
        </w:rPr>
        <w:t>C</w:t>
      </w:r>
      <w:r w:rsidR="00BB15B8" w:rsidRPr="00BB15B8">
        <w:rPr>
          <w:rFonts w:ascii="Times New Roman" w:hAnsi="Times New Roman"/>
          <w:b/>
          <w:szCs w:val="24"/>
        </w:rPr>
        <w:t>-</w:t>
      </w:r>
      <w:r w:rsidR="00BB15B8" w:rsidRPr="00BB15B8">
        <w:rPr>
          <w:rFonts w:ascii="Times New Roman" w:hAnsi="Times New Roman"/>
          <w:b/>
          <w:szCs w:val="24"/>
          <w:lang w:val="en-US"/>
        </w:rPr>
        <w:t>II</w:t>
      </w:r>
      <w:r w:rsidR="00BB15B8">
        <w:rPr>
          <w:rFonts w:ascii="Times New Roman" w:hAnsi="Times New Roman"/>
          <w:b/>
          <w:szCs w:val="24"/>
          <w:lang w:val="en-US"/>
        </w:rPr>
        <w:t>I</w:t>
      </w:r>
      <w:r w:rsidR="00BB15B8" w:rsidRPr="00BB15B8">
        <w:rPr>
          <w:rFonts w:ascii="Times New Roman" w:hAnsi="Times New Roman"/>
          <w:b/>
          <w:szCs w:val="24"/>
        </w:rPr>
        <w:t>)</w:t>
      </w:r>
      <w:r w:rsidR="00C411A1" w:rsidRPr="00D41949">
        <w:rPr>
          <w:rFonts w:ascii="Times New Roman" w:hAnsi="Times New Roman"/>
          <w:szCs w:val="24"/>
        </w:rPr>
        <w:t>.</w:t>
      </w:r>
    </w:p>
    <w:p w:rsidR="00C411A1" w:rsidRPr="00D41949" w:rsidRDefault="00B01D98" w:rsidP="00BB15B8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21.   </w:t>
      </w:r>
      <w:r w:rsidR="00C411A1" w:rsidRPr="00D41949">
        <w:rPr>
          <w:rFonts w:ascii="Times New Roman" w:hAnsi="Times New Roman"/>
          <w:szCs w:val="24"/>
        </w:rPr>
        <w:t xml:space="preserve">Постоянная резекция сустава может рассматриваться у не амбулаторных больных; пациентов с ограниченным запасом кости, плохим покрытием мягкими тканями, или инфекции, вызванная </w:t>
      </w:r>
      <w:proofErr w:type="spellStart"/>
      <w:r w:rsidR="00C411A1" w:rsidRPr="00D41949">
        <w:rPr>
          <w:rFonts w:ascii="Times New Roman" w:hAnsi="Times New Roman"/>
          <w:szCs w:val="24"/>
        </w:rPr>
        <w:t>высокорезистентными</w:t>
      </w:r>
      <w:proofErr w:type="spellEnd"/>
      <w:r w:rsidR="00C411A1" w:rsidRPr="00D41949">
        <w:rPr>
          <w:rFonts w:ascii="Times New Roman" w:hAnsi="Times New Roman"/>
          <w:szCs w:val="24"/>
        </w:rPr>
        <w:t xml:space="preserve"> организмами, для которых имеется ограниченная медикаментозная терапия; пациентов с состоянием здоровья, исключающим несколько основных операций; или пациенты, у которых был неудачно выполнен 2-этапный обмен, при котором риск рецидива инфекции после другого этапа обмена считается неприемлемым (рис. 4,</w:t>
      </w:r>
      <w:r w:rsidR="00BB15B8" w:rsidRPr="00BB15B8">
        <w:rPr>
          <w:rFonts w:ascii="Times New Roman" w:hAnsi="Times New Roman"/>
          <w:b/>
          <w:szCs w:val="24"/>
        </w:rPr>
        <w:t xml:space="preserve"> </w:t>
      </w:r>
      <w:r w:rsidR="00BB15B8" w:rsidRPr="00BB15B8">
        <w:rPr>
          <w:rFonts w:ascii="Times New Roman" w:hAnsi="Times New Roman"/>
          <w:b/>
          <w:szCs w:val="24"/>
          <w:lang w:val="en-US"/>
        </w:rPr>
        <w:t>B</w:t>
      </w:r>
      <w:r w:rsidR="00BB15B8" w:rsidRPr="00BB15B8">
        <w:rPr>
          <w:rFonts w:ascii="Times New Roman" w:hAnsi="Times New Roman"/>
          <w:b/>
          <w:szCs w:val="24"/>
        </w:rPr>
        <w:t>-</w:t>
      </w:r>
      <w:r w:rsidR="00BB15B8" w:rsidRPr="00BB15B8">
        <w:rPr>
          <w:rFonts w:ascii="Times New Roman" w:hAnsi="Times New Roman"/>
          <w:b/>
          <w:szCs w:val="24"/>
          <w:lang w:val="en-US"/>
        </w:rPr>
        <w:t>II</w:t>
      </w:r>
      <w:r w:rsidR="00BB15B8">
        <w:rPr>
          <w:rFonts w:ascii="Times New Roman" w:hAnsi="Times New Roman"/>
          <w:b/>
          <w:szCs w:val="24"/>
          <w:lang w:val="en-US"/>
        </w:rPr>
        <w:t>I</w:t>
      </w:r>
      <w:r w:rsidR="00C411A1" w:rsidRPr="00D41949">
        <w:rPr>
          <w:rFonts w:ascii="Times New Roman" w:hAnsi="Times New Roman"/>
          <w:szCs w:val="24"/>
        </w:rPr>
        <w:t>).</w:t>
      </w:r>
    </w:p>
    <w:p w:rsidR="00C411A1" w:rsidRPr="00D41949" w:rsidRDefault="00B01D98" w:rsidP="00BB15B8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22.   </w:t>
      </w:r>
      <w:r w:rsidR="00C411A1" w:rsidRPr="00D41949">
        <w:rPr>
          <w:rFonts w:ascii="Times New Roman" w:hAnsi="Times New Roman"/>
          <w:szCs w:val="24"/>
        </w:rPr>
        <w:t>Ампутация должна быть последним возможным вариантом, но может быть целесообразна в отдельных случаях. За исключением экстренных случаев, перед ампутацией рекомендуется направление в центр, специализирующий</w:t>
      </w:r>
      <w:r>
        <w:rPr>
          <w:rFonts w:ascii="Times New Roman" w:hAnsi="Times New Roman"/>
          <w:szCs w:val="24"/>
        </w:rPr>
        <w:t>ся на лечении ИПС (рис. 4,</w:t>
      </w:r>
      <w:r w:rsidR="00BB15B8" w:rsidRPr="00BB15B8">
        <w:rPr>
          <w:rFonts w:ascii="Times New Roman" w:hAnsi="Times New Roman"/>
          <w:b/>
          <w:szCs w:val="24"/>
        </w:rPr>
        <w:t xml:space="preserve"> </w:t>
      </w:r>
      <w:r w:rsidR="00BB15B8" w:rsidRPr="00BB15B8">
        <w:rPr>
          <w:rFonts w:ascii="Times New Roman" w:hAnsi="Times New Roman"/>
          <w:b/>
          <w:szCs w:val="24"/>
          <w:lang w:val="en-US"/>
        </w:rPr>
        <w:t>B</w:t>
      </w:r>
      <w:r w:rsidR="00BB15B8" w:rsidRPr="00BB15B8">
        <w:rPr>
          <w:rFonts w:ascii="Times New Roman" w:hAnsi="Times New Roman"/>
          <w:b/>
          <w:szCs w:val="24"/>
        </w:rPr>
        <w:t>-</w:t>
      </w:r>
      <w:r w:rsidR="00BB15B8" w:rsidRPr="00BB15B8">
        <w:rPr>
          <w:rFonts w:ascii="Times New Roman" w:hAnsi="Times New Roman"/>
          <w:b/>
          <w:szCs w:val="24"/>
          <w:lang w:val="en-US"/>
        </w:rPr>
        <w:t>II</w:t>
      </w:r>
      <w:r w:rsidR="00BB15B8">
        <w:rPr>
          <w:rFonts w:ascii="Times New Roman" w:hAnsi="Times New Roman"/>
          <w:b/>
          <w:szCs w:val="24"/>
          <w:lang w:val="en-US"/>
        </w:rPr>
        <w:t>I</w:t>
      </w:r>
      <w:r w:rsidR="00C411A1" w:rsidRPr="00D41949">
        <w:rPr>
          <w:rFonts w:ascii="Times New Roman" w:hAnsi="Times New Roman"/>
          <w:szCs w:val="24"/>
        </w:rPr>
        <w:t>).</w:t>
      </w:r>
    </w:p>
    <w:p w:rsidR="00C411A1" w:rsidRPr="00D41949" w:rsidRDefault="00C411A1" w:rsidP="00C411A1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:rsidR="00C411A1" w:rsidRPr="00B01D98" w:rsidRDefault="00C411A1" w:rsidP="00C411A1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szCs w:val="24"/>
        </w:rPr>
      </w:pPr>
      <w:proofErr w:type="spellStart"/>
      <w:r w:rsidRPr="00B01D98">
        <w:rPr>
          <w:rFonts w:ascii="Times New Roman" w:hAnsi="Times New Roman"/>
          <w:b/>
          <w:szCs w:val="24"/>
        </w:rPr>
        <w:t>III.Что</w:t>
      </w:r>
      <w:proofErr w:type="spellEnd"/>
      <w:r w:rsidRPr="00B01D98">
        <w:rPr>
          <w:rFonts w:ascii="Times New Roman" w:hAnsi="Times New Roman"/>
          <w:b/>
          <w:szCs w:val="24"/>
        </w:rPr>
        <w:t xml:space="preserve"> такое медицинск</w:t>
      </w:r>
      <w:r w:rsidR="00B8522B">
        <w:rPr>
          <w:rFonts w:ascii="Times New Roman" w:hAnsi="Times New Roman"/>
          <w:b/>
          <w:szCs w:val="24"/>
        </w:rPr>
        <w:t>ое лечение для пациента с ИПС, после</w:t>
      </w:r>
      <w:r w:rsidRPr="00B01D98">
        <w:rPr>
          <w:rFonts w:ascii="Times New Roman" w:hAnsi="Times New Roman"/>
          <w:b/>
          <w:szCs w:val="24"/>
        </w:rPr>
        <w:t xml:space="preserve">   хирургич</w:t>
      </w:r>
      <w:r w:rsidR="00B8522B">
        <w:rPr>
          <w:rFonts w:ascii="Times New Roman" w:hAnsi="Times New Roman"/>
          <w:b/>
          <w:szCs w:val="24"/>
        </w:rPr>
        <w:t>еской обработки</w:t>
      </w:r>
      <w:r w:rsidRPr="00B01D98">
        <w:rPr>
          <w:rFonts w:ascii="Times New Roman" w:hAnsi="Times New Roman"/>
          <w:b/>
          <w:szCs w:val="24"/>
        </w:rPr>
        <w:t xml:space="preserve"> и сохранение протеза?</w:t>
      </w:r>
    </w:p>
    <w:p w:rsidR="00C411A1" w:rsidRPr="00D41949" w:rsidRDefault="00C411A1" w:rsidP="00C411A1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:rsidR="00C411A1" w:rsidRPr="00B8522B" w:rsidRDefault="00C411A1" w:rsidP="00C411A1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szCs w:val="24"/>
        </w:rPr>
      </w:pPr>
      <w:r w:rsidRPr="00B8522B">
        <w:rPr>
          <w:rFonts w:ascii="Times New Roman" w:hAnsi="Times New Roman"/>
          <w:b/>
          <w:szCs w:val="24"/>
        </w:rPr>
        <w:t>Рекомендации</w:t>
      </w:r>
    </w:p>
    <w:p w:rsidR="00C411A1" w:rsidRPr="00B8522B" w:rsidRDefault="00C411A1" w:rsidP="00C411A1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i/>
          <w:szCs w:val="24"/>
        </w:rPr>
      </w:pPr>
      <w:r w:rsidRPr="00B8522B">
        <w:rPr>
          <w:rFonts w:ascii="Times New Roman" w:hAnsi="Times New Roman"/>
          <w:i/>
          <w:szCs w:val="24"/>
        </w:rPr>
        <w:t>Стафилококковый ИПС</w:t>
      </w:r>
    </w:p>
    <w:p w:rsidR="00970DD8" w:rsidRPr="00970DD8" w:rsidRDefault="00C411A1" w:rsidP="00B8522B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color w:val="FF0000"/>
          <w:szCs w:val="24"/>
        </w:rPr>
      </w:pPr>
      <w:r w:rsidRPr="00D41949">
        <w:rPr>
          <w:rFonts w:ascii="Times New Roman" w:hAnsi="Times New Roman"/>
          <w:szCs w:val="24"/>
        </w:rPr>
        <w:t>23.</w:t>
      </w:r>
      <w:r w:rsidR="00B8522B">
        <w:rPr>
          <w:rFonts w:ascii="Times New Roman" w:hAnsi="Times New Roman"/>
          <w:szCs w:val="24"/>
        </w:rPr>
        <w:t xml:space="preserve">   </w:t>
      </w:r>
      <w:r w:rsidRPr="00D41949">
        <w:rPr>
          <w:rFonts w:ascii="Times New Roman" w:hAnsi="Times New Roman"/>
          <w:szCs w:val="24"/>
        </w:rPr>
        <w:t xml:space="preserve">От двух до 6 недель </w:t>
      </w:r>
      <w:proofErr w:type="spellStart"/>
      <w:r w:rsidRPr="00D41949">
        <w:rPr>
          <w:rFonts w:ascii="Times New Roman" w:hAnsi="Times New Roman"/>
          <w:szCs w:val="24"/>
        </w:rPr>
        <w:t>патоген-специфичной</w:t>
      </w:r>
      <w:proofErr w:type="spellEnd"/>
      <w:r w:rsidRPr="00D41949">
        <w:rPr>
          <w:rFonts w:ascii="Times New Roman" w:hAnsi="Times New Roman"/>
          <w:szCs w:val="24"/>
        </w:rPr>
        <w:t xml:space="preserve"> внутривенной антибактериальной терапии (табл. 2) в сочетании с </w:t>
      </w:r>
      <w:proofErr w:type="spellStart"/>
      <w:r w:rsidRPr="00D41949">
        <w:rPr>
          <w:rFonts w:ascii="Times New Roman" w:hAnsi="Times New Roman"/>
          <w:szCs w:val="24"/>
        </w:rPr>
        <w:t>рифампицин</w:t>
      </w:r>
      <w:proofErr w:type="spellEnd"/>
      <w:r w:rsidRPr="00D41949">
        <w:rPr>
          <w:rFonts w:ascii="Times New Roman" w:hAnsi="Times New Roman"/>
          <w:szCs w:val="24"/>
        </w:rPr>
        <w:t xml:space="preserve"> 300-450 мг </w:t>
      </w:r>
      <w:proofErr w:type="spellStart"/>
      <w:r w:rsidRPr="00D41949">
        <w:rPr>
          <w:rFonts w:ascii="Times New Roman" w:hAnsi="Times New Roman"/>
          <w:szCs w:val="24"/>
        </w:rPr>
        <w:t>перорально</w:t>
      </w:r>
      <w:proofErr w:type="spellEnd"/>
      <w:r w:rsidRPr="00D41949">
        <w:rPr>
          <w:rFonts w:ascii="Times New Roman" w:hAnsi="Times New Roman"/>
          <w:szCs w:val="24"/>
        </w:rPr>
        <w:t xml:space="preserve"> дважды в день и последующим: </w:t>
      </w:r>
      <w:proofErr w:type="spellStart"/>
      <w:r w:rsidRPr="00D41949">
        <w:rPr>
          <w:rFonts w:ascii="Times New Roman" w:hAnsi="Times New Roman"/>
          <w:szCs w:val="24"/>
        </w:rPr>
        <w:t>рифампицин</w:t>
      </w:r>
      <w:proofErr w:type="spellEnd"/>
      <w:r w:rsidRPr="00D41949">
        <w:rPr>
          <w:rFonts w:ascii="Times New Roman" w:hAnsi="Times New Roman"/>
          <w:szCs w:val="24"/>
        </w:rPr>
        <w:t xml:space="preserve"> плюс сопутствующий </w:t>
      </w:r>
      <w:proofErr w:type="spellStart"/>
      <w:r w:rsidRPr="00D41949">
        <w:rPr>
          <w:rFonts w:ascii="Times New Roman" w:hAnsi="Times New Roman"/>
          <w:szCs w:val="24"/>
        </w:rPr>
        <w:t>пероральный</w:t>
      </w:r>
      <w:proofErr w:type="spellEnd"/>
      <w:r w:rsidRPr="00D41949">
        <w:rPr>
          <w:rFonts w:ascii="Times New Roman" w:hAnsi="Times New Roman"/>
          <w:szCs w:val="24"/>
        </w:rPr>
        <w:t xml:space="preserve"> препарат,  в общей сложности 3 месяцев для THA инфекции и 6 месяцев для инфекции тотального </w:t>
      </w:r>
      <w:proofErr w:type="spellStart"/>
      <w:r w:rsidRPr="00D41949">
        <w:rPr>
          <w:rFonts w:ascii="Times New Roman" w:hAnsi="Times New Roman"/>
          <w:szCs w:val="24"/>
        </w:rPr>
        <w:t>эндо</w:t>
      </w:r>
      <w:r w:rsidR="00B8522B">
        <w:rPr>
          <w:rFonts w:ascii="Times New Roman" w:hAnsi="Times New Roman"/>
          <w:szCs w:val="24"/>
        </w:rPr>
        <w:t>протеза</w:t>
      </w:r>
      <w:proofErr w:type="spellEnd"/>
      <w:r w:rsidR="00B8522B">
        <w:rPr>
          <w:rFonts w:ascii="Times New Roman" w:hAnsi="Times New Roman"/>
          <w:szCs w:val="24"/>
        </w:rPr>
        <w:t xml:space="preserve"> коленного сустава (ТКА)</w:t>
      </w:r>
      <w:r w:rsidR="00EE5E8A" w:rsidRPr="00EE5E8A">
        <w:rPr>
          <w:rFonts w:ascii="Times New Roman" w:hAnsi="Times New Roman"/>
          <w:b/>
          <w:szCs w:val="24"/>
        </w:rPr>
        <w:t>(</w:t>
      </w:r>
      <w:r w:rsidR="00EE5E8A" w:rsidRPr="00EE5E8A">
        <w:rPr>
          <w:rFonts w:ascii="Times New Roman" w:hAnsi="Times New Roman"/>
          <w:b/>
          <w:szCs w:val="24"/>
          <w:lang w:val="en-US"/>
        </w:rPr>
        <w:t>A</w:t>
      </w:r>
      <w:r w:rsidR="00EE5E8A" w:rsidRPr="00EE5E8A">
        <w:rPr>
          <w:rFonts w:ascii="Times New Roman" w:hAnsi="Times New Roman"/>
          <w:b/>
          <w:szCs w:val="24"/>
        </w:rPr>
        <w:t>-</w:t>
      </w:r>
      <w:r w:rsidR="00EE5E8A" w:rsidRPr="00EE5E8A">
        <w:rPr>
          <w:rFonts w:ascii="Times New Roman" w:hAnsi="Times New Roman"/>
          <w:b/>
          <w:szCs w:val="24"/>
          <w:lang w:val="en-US"/>
        </w:rPr>
        <w:t>I</w:t>
      </w:r>
      <w:r w:rsidR="00EE5E8A" w:rsidRPr="00EE5E8A">
        <w:rPr>
          <w:rFonts w:ascii="Times New Roman" w:hAnsi="Times New Roman"/>
          <w:b/>
          <w:szCs w:val="24"/>
        </w:rPr>
        <w:t>)</w:t>
      </w:r>
      <w:r w:rsidR="00B8522B" w:rsidRPr="00EE5E8A">
        <w:rPr>
          <w:rFonts w:ascii="Times New Roman" w:hAnsi="Times New Roman"/>
          <w:b/>
          <w:szCs w:val="24"/>
        </w:rPr>
        <w:t xml:space="preserve">. </w:t>
      </w:r>
      <w:r w:rsidRPr="00D41949">
        <w:rPr>
          <w:rFonts w:ascii="Times New Roman" w:hAnsi="Times New Roman"/>
          <w:szCs w:val="24"/>
        </w:rPr>
        <w:t>Тотальн</w:t>
      </w:r>
      <w:r w:rsidR="00B8522B">
        <w:rPr>
          <w:rFonts w:ascii="Times New Roman" w:hAnsi="Times New Roman"/>
          <w:szCs w:val="24"/>
        </w:rPr>
        <w:t>а</w:t>
      </w:r>
      <w:r w:rsidRPr="00D41949">
        <w:rPr>
          <w:rFonts w:ascii="Times New Roman" w:hAnsi="Times New Roman"/>
          <w:szCs w:val="24"/>
        </w:rPr>
        <w:t>я инфекция  локтя,  плеча, и  лодыжки может лечиться так же, как THA инфекция</w:t>
      </w:r>
      <w:r w:rsidR="00EE5E8A" w:rsidRPr="00EE5E8A">
        <w:rPr>
          <w:rFonts w:ascii="Times New Roman" w:hAnsi="Times New Roman"/>
          <w:b/>
          <w:szCs w:val="24"/>
        </w:rPr>
        <w:t>(</w:t>
      </w:r>
      <w:r w:rsidR="00EE5E8A" w:rsidRPr="00EE5E8A">
        <w:rPr>
          <w:rFonts w:ascii="Times New Roman" w:hAnsi="Times New Roman"/>
          <w:b/>
          <w:szCs w:val="24"/>
          <w:lang w:val="en-US"/>
        </w:rPr>
        <w:t>C</w:t>
      </w:r>
      <w:r w:rsidR="00EE5E8A" w:rsidRPr="00EE5E8A">
        <w:rPr>
          <w:rFonts w:ascii="Times New Roman" w:hAnsi="Times New Roman"/>
          <w:b/>
          <w:szCs w:val="24"/>
        </w:rPr>
        <w:t>-</w:t>
      </w:r>
      <w:r w:rsidR="00EE5E8A" w:rsidRPr="00EE5E8A">
        <w:rPr>
          <w:rFonts w:ascii="Times New Roman" w:hAnsi="Times New Roman"/>
          <w:b/>
          <w:szCs w:val="24"/>
          <w:lang w:val="en-US"/>
        </w:rPr>
        <w:t>III</w:t>
      </w:r>
      <w:r w:rsidR="00EE5E8A" w:rsidRPr="00EE5E8A">
        <w:rPr>
          <w:rFonts w:ascii="Times New Roman" w:hAnsi="Times New Roman"/>
          <w:b/>
          <w:szCs w:val="24"/>
        </w:rPr>
        <w:t>)</w:t>
      </w:r>
      <w:r w:rsidRPr="00D41949">
        <w:rPr>
          <w:rFonts w:ascii="Times New Roman" w:hAnsi="Times New Roman"/>
          <w:szCs w:val="24"/>
        </w:rPr>
        <w:t xml:space="preserve"> </w:t>
      </w:r>
      <w:r w:rsidR="00B8522B">
        <w:rPr>
          <w:rFonts w:ascii="Times New Roman" w:hAnsi="Times New Roman"/>
          <w:szCs w:val="24"/>
        </w:rPr>
        <w:t xml:space="preserve">. </w:t>
      </w:r>
      <w:r w:rsidRPr="00D41949">
        <w:rPr>
          <w:rFonts w:ascii="Times New Roman" w:hAnsi="Times New Roman"/>
          <w:szCs w:val="24"/>
        </w:rPr>
        <w:t xml:space="preserve">Рекомендуемые </w:t>
      </w:r>
      <w:proofErr w:type="spellStart"/>
      <w:r w:rsidRPr="00D41949">
        <w:rPr>
          <w:rFonts w:ascii="Times New Roman" w:hAnsi="Times New Roman"/>
          <w:szCs w:val="24"/>
        </w:rPr>
        <w:t>пероральные</w:t>
      </w:r>
      <w:proofErr w:type="spellEnd"/>
      <w:r w:rsidRPr="00D41949">
        <w:rPr>
          <w:rFonts w:ascii="Times New Roman" w:hAnsi="Times New Roman"/>
          <w:szCs w:val="24"/>
        </w:rPr>
        <w:t xml:space="preserve"> препараты, сопутствующие для </w:t>
      </w:r>
      <w:proofErr w:type="spellStart"/>
      <w:r w:rsidRPr="00D41949">
        <w:rPr>
          <w:rFonts w:ascii="Times New Roman" w:hAnsi="Times New Roman"/>
          <w:szCs w:val="24"/>
        </w:rPr>
        <w:t>рифампицин</w:t>
      </w:r>
      <w:proofErr w:type="gramStart"/>
      <w:r w:rsidRPr="00D41949">
        <w:rPr>
          <w:rFonts w:ascii="Times New Roman" w:hAnsi="Times New Roman"/>
          <w:szCs w:val="24"/>
        </w:rPr>
        <w:t>а</w:t>
      </w:r>
      <w:proofErr w:type="spellEnd"/>
      <w:r w:rsidRPr="00D41949">
        <w:rPr>
          <w:rFonts w:ascii="Times New Roman" w:hAnsi="Times New Roman"/>
          <w:szCs w:val="24"/>
        </w:rPr>
        <w:t>-</w:t>
      </w:r>
      <w:proofErr w:type="gramEnd"/>
      <w:r w:rsidRPr="00D41949">
        <w:rPr>
          <w:rFonts w:ascii="Times New Roman" w:hAnsi="Times New Roman"/>
          <w:szCs w:val="24"/>
        </w:rPr>
        <w:t xml:space="preserve"> </w:t>
      </w:r>
      <w:proofErr w:type="spellStart"/>
      <w:r w:rsidRPr="00D41949">
        <w:rPr>
          <w:rFonts w:ascii="Times New Roman" w:hAnsi="Times New Roman"/>
          <w:szCs w:val="24"/>
        </w:rPr>
        <w:t>ципрофлоксацин</w:t>
      </w:r>
      <w:proofErr w:type="spellEnd"/>
      <w:r w:rsidRPr="00D41949">
        <w:rPr>
          <w:rFonts w:ascii="Times New Roman" w:hAnsi="Times New Roman"/>
          <w:szCs w:val="24"/>
        </w:rPr>
        <w:t xml:space="preserve"> </w:t>
      </w:r>
      <w:r w:rsidRPr="00EE5E8A">
        <w:rPr>
          <w:rFonts w:ascii="Times New Roman" w:hAnsi="Times New Roman"/>
          <w:b/>
          <w:szCs w:val="24"/>
        </w:rPr>
        <w:t>(AI)</w:t>
      </w:r>
      <w:r w:rsidRPr="00D41949">
        <w:rPr>
          <w:rFonts w:ascii="Times New Roman" w:hAnsi="Times New Roman"/>
          <w:szCs w:val="24"/>
        </w:rPr>
        <w:t xml:space="preserve"> или </w:t>
      </w:r>
      <w:proofErr w:type="spellStart"/>
      <w:r w:rsidRPr="00D41949">
        <w:rPr>
          <w:rFonts w:ascii="Times New Roman" w:hAnsi="Times New Roman"/>
          <w:szCs w:val="24"/>
        </w:rPr>
        <w:t>левофлоксацина</w:t>
      </w:r>
      <w:proofErr w:type="spellEnd"/>
      <w:r w:rsidRPr="00D41949">
        <w:rPr>
          <w:rFonts w:ascii="Times New Roman" w:hAnsi="Times New Roman"/>
          <w:szCs w:val="24"/>
        </w:rPr>
        <w:t xml:space="preserve"> </w:t>
      </w:r>
      <w:r w:rsidRPr="00EE5E8A">
        <w:rPr>
          <w:rFonts w:ascii="Times New Roman" w:hAnsi="Times New Roman"/>
          <w:b/>
          <w:szCs w:val="24"/>
        </w:rPr>
        <w:t>(А-II).</w:t>
      </w:r>
      <w:r w:rsidR="006F5598" w:rsidRPr="00D41949">
        <w:rPr>
          <w:rFonts w:ascii="Times New Roman" w:hAnsi="Times New Roman"/>
          <w:color w:val="FF0000"/>
          <w:szCs w:val="24"/>
        </w:rPr>
        <w:t xml:space="preserve"> </w:t>
      </w:r>
      <w:r w:rsidR="00970DD8">
        <w:rPr>
          <w:rFonts w:ascii="Times New Roman" w:hAnsi="Times New Roman"/>
          <w:color w:val="FF0000"/>
          <w:szCs w:val="24"/>
        </w:rPr>
        <w:t xml:space="preserve"> </w:t>
      </w:r>
      <w:r w:rsidR="00970DD8" w:rsidRPr="00970DD8">
        <w:rPr>
          <w:rFonts w:ascii="Times New Roman" w:hAnsi="Times New Roman"/>
          <w:szCs w:val="24"/>
          <w:shd w:val="clear" w:color="auto" w:fill="FFFFFF"/>
        </w:rPr>
        <w:t xml:space="preserve">Вторичные используемые сопутствующие лекарственные средства включают, но не ограничиваются </w:t>
      </w:r>
      <w:proofErr w:type="spellStart"/>
      <w:r w:rsidR="00970DD8" w:rsidRPr="00970DD8">
        <w:rPr>
          <w:rFonts w:ascii="Times New Roman" w:hAnsi="Times New Roman"/>
          <w:szCs w:val="24"/>
          <w:shd w:val="clear" w:color="auto" w:fill="FFFFFF"/>
        </w:rPr>
        <w:t>котримоксазолом</w:t>
      </w:r>
      <w:proofErr w:type="spellEnd"/>
      <w:r w:rsidR="00970DD8" w:rsidRPr="00970DD8">
        <w:rPr>
          <w:rFonts w:ascii="Times New Roman" w:hAnsi="Times New Roman"/>
          <w:szCs w:val="24"/>
          <w:shd w:val="clear" w:color="auto" w:fill="FFFFFF"/>
        </w:rPr>
        <w:t xml:space="preserve">, </w:t>
      </w:r>
      <w:proofErr w:type="spellStart"/>
      <w:r w:rsidR="00970DD8" w:rsidRPr="00970DD8">
        <w:rPr>
          <w:rFonts w:ascii="Times New Roman" w:hAnsi="Times New Roman"/>
          <w:szCs w:val="24"/>
          <w:shd w:val="clear" w:color="auto" w:fill="FFFFFF"/>
        </w:rPr>
        <w:t>миноциклином</w:t>
      </w:r>
      <w:proofErr w:type="spellEnd"/>
      <w:r w:rsidR="00970DD8" w:rsidRPr="00970DD8">
        <w:rPr>
          <w:rFonts w:ascii="Times New Roman" w:hAnsi="Times New Roman"/>
          <w:szCs w:val="24"/>
          <w:shd w:val="clear" w:color="auto" w:fill="FFFFFF"/>
        </w:rPr>
        <w:t xml:space="preserve"> или </w:t>
      </w:r>
      <w:proofErr w:type="spellStart"/>
      <w:r w:rsidR="00970DD8" w:rsidRPr="00970DD8">
        <w:rPr>
          <w:rFonts w:ascii="Times New Roman" w:hAnsi="Times New Roman"/>
          <w:szCs w:val="24"/>
          <w:shd w:val="clear" w:color="auto" w:fill="FFFFFF"/>
        </w:rPr>
        <w:t>доксициклином</w:t>
      </w:r>
      <w:proofErr w:type="spellEnd"/>
      <w:r w:rsidR="00970DD8" w:rsidRPr="00970DD8">
        <w:rPr>
          <w:rFonts w:ascii="Times New Roman" w:hAnsi="Times New Roman"/>
          <w:szCs w:val="24"/>
          <w:shd w:val="clear" w:color="auto" w:fill="FFFFFF"/>
        </w:rPr>
        <w:t xml:space="preserve"> или </w:t>
      </w:r>
      <w:proofErr w:type="spellStart"/>
      <w:r w:rsidR="00970DD8" w:rsidRPr="00970DD8">
        <w:rPr>
          <w:rFonts w:ascii="Times New Roman" w:hAnsi="Times New Roman"/>
          <w:szCs w:val="24"/>
          <w:shd w:val="clear" w:color="auto" w:fill="FFFFFF"/>
        </w:rPr>
        <w:t>пероральными</w:t>
      </w:r>
      <w:proofErr w:type="spellEnd"/>
      <w:r w:rsidR="00970DD8" w:rsidRPr="00970DD8">
        <w:rPr>
          <w:rFonts w:ascii="Times New Roman" w:hAnsi="Times New Roman"/>
          <w:szCs w:val="24"/>
          <w:shd w:val="clear" w:color="auto" w:fill="FFFFFF"/>
        </w:rPr>
        <w:t xml:space="preserve"> </w:t>
      </w:r>
      <w:proofErr w:type="spellStart"/>
      <w:r w:rsidR="00970DD8" w:rsidRPr="00970DD8">
        <w:rPr>
          <w:rFonts w:ascii="Times New Roman" w:hAnsi="Times New Roman"/>
          <w:szCs w:val="24"/>
          <w:shd w:val="clear" w:color="auto" w:fill="FFFFFF"/>
        </w:rPr>
        <w:t>цефалоспоринами</w:t>
      </w:r>
      <w:proofErr w:type="spellEnd"/>
      <w:r w:rsidR="00970DD8" w:rsidRPr="00970DD8">
        <w:rPr>
          <w:rFonts w:ascii="Times New Roman" w:hAnsi="Times New Roman"/>
          <w:szCs w:val="24"/>
          <w:shd w:val="clear" w:color="auto" w:fill="FFFFFF"/>
        </w:rPr>
        <w:t xml:space="preserve"> первого поколения или </w:t>
      </w:r>
      <w:proofErr w:type="spellStart"/>
      <w:r w:rsidR="00970DD8" w:rsidRPr="00970DD8">
        <w:rPr>
          <w:rFonts w:ascii="Times New Roman" w:hAnsi="Times New Roman"/>
          <w:szCs w:val="24"/>
          <w:shd w:val="clear" w:color="auto" w:fill="FFFFFF"/>
        </w:rPr>
        <w:t>антистафилококковыми</w:t>
      </w:r>
      <w:proofErr w:type="spellEnd"/>
      <w:r w:rsidR="00970DD8" w:rsidRPr="00970DD8">
        <w:rPr>
          <w:rFonts w:ascii="Times New Roman" w:hAnsi="Times New Roman"/>
          <w:szCs w:val="24"/>
          <w:shd w:val="clear" w:color="auto" w:fill="FFFFFF"/>
        </w:rPr>
        <w:t xml:space="preserve"> видами пенициллина, если</w:t>
      </w:r>
      <w:r w:rsidR="00970DD8" w:rsidRPr="00970DD8">
        <w:rPr>
          <w:rStyle w:val="apple-converted-space"/>
          <w:rFonts w:ascii="Times New Roman" w:hAnsi="Times New Roman"/>
          <w:szCs w:val="24"/>
          <w:shd w:val="clear" w:color="auto" w:fill="FFFFFF"/>
        </w:rPr>
        <w:t> </w:t>
      </w:r>
      <w:proofErr w:type="spellStart"/>
      <w:r w:rsidR="00970DD8" w:rsidRPr="00970DD8">
        <w:rPr>
          <w:rFonts w:ascii="Times New Roman" w:hAnsi="Times New Roman"/>
          <w:szCs w:val="24"/>
          <w:shd w:val="clear" w:color="auto" w:fill="FFFFFF"/>
        </w:rPr>
        <w:t>инвитро</w:t>
      </w:r>
      <w:proofErr w:type="spellEnd"/>
      <w:r w:rsidR="00970DD8" w:rsidRPr="00970DD8">
        <w:rPr>
          <w:rFonts w:ascii="Times New Roman" w:hAnsi="Times New Roman"/>
          <w:szCs w:val="24"/>
          <w:shd w:val="clear" w:color="auto" w:fill="FFFFFF"/>
        </w:rPr>
        <w:t xml:space="preserve"> восприимчивость,</w:t>
      </w:r>
      <w:r w:rsidR="00970DD8" w:rsidRPr="00970DD8">
        <w:rPr>
          <w:rStyle w:val="apple-converted-space"/>
          <w:rFonts w:ascii="Times New Roman" w:hAnsi="Times New Roman"/>
          <w:szCs w:val="24"/>
          <w:shd w:val="clear" w:color="auto" w:fill="FFFFFF"/>
          <w:lang w:val="en-US"/>
        </w:rPr>
        <w:t> </w:t>
      </w:r>
      <w:r w:rsidR="00970DD8" w:rsidRPr="00970DD8">
        <w:rPr>
          <w:rFonts w:ascii="Times New Roman" w:hAnsi="Times New Roman"/>
          <w:szCs w:val="24"/>
          <w:shd w:val="clear" w:color="auto" w:fill="FFFFFF"/>
        </w:rPr>
        <w:t>аллергии, непереносимость или потенциальная</w:t>
      </w:r>
      <w:r w:rsidR="00970DD8" w:rsidRPr="00970DD8">
        <w:rPr>
          <w:rStyle w:val="apple-converted-space"/>
          <w:rFonts w:ascii="Times New Roman" w:hAnsi="Times New Roman"/>
          <w:szCs w:val="24"/>
          <w:shd w:val="clear" w:color="auto" w:fill="FFFFFF"/>
          <w:lang w:val="en-US"/>
        </w:rPr>
        <w:t> </w:t>
      </w:r>
      <w:r w:rsidR="00970DD8" w:rsidRPr="00970DD8">
        <w:rPr>
          <w:rFonts w:ascii="Times New Roman" w:hAnsi="Times New Roman"/>
          <w:szCs w:val="24"/>
          <w:shd w:val="clear" w:color="auto" w:fill="FFFFFF"/>
        </w:rPr>
        <w:t>непереносимость препарата</w:t>
      </w:r>
      <w:r w:rsidR="00970DD8" w:rsidRPr="00970DD8">
        <w:rPr>
          <w:rStyle w:val="apple-converted-space"/>
          <w:rFonts w:ascii="Times New Roman" w:hAnsi="Times New Roman"/>
          <w:szCs w:val="24"/>
          <w:shd w:val="clear" w:color="auto" w:fill="FFFFFF"/>
        </w:rPr>
        <w:t> </w:t>
      </w:r>
      <w:r w:rsidR="00970DD8" w:rsidRPr="00970DD8">
        <w:rPr>
          <w:rFonts w:ascii="Times New Roman" w:hAnsi="Times New Roman"/>
          <w:szCs w:val="24"/>
          <w:shd w:val="clear" w:color="auto" w:fill="FFFFFF"/>
        </w:rPr>
        <w:t xml:space="preserve">поддерживают использование препарата, кроме </w:t>
      </w:r>
      <w:proofErr w:type="spellStart"/>
      <w:r w:rsidR="00970DD8" w:rsidRPr="00970DD8">
        <w:rPr>
          <w:rFonts w:ascii="Times New Roman" w:hAnsi="Times New Roman"/>
          <w:szCs w:val="24"/>
          <w:shd w:val="clear" w:color="auto" w:fill="FFFFFF"/>
        </w:rPr>
        <w:t>хинолона</w:t>
      </w:r>
      <w:proofErr w:type="spellEnd"/>
      <w:r w:rsidR="00970DD8" w:rsidRPr="00970DD8">
        <w:rPr>
          <w:rFonts w:ascii="Times New Roman" w:hAnsi="Times New Roman"/>
          <w:szCs w:val="24"/>
          <w:shd w:val="clear" w:color="auto" w:fill="FFFFFF"/>
        </w:rPr>
        <w:t>.</w:t>
      </w:r>
    </w:p>
    <w:p w:rsidR="002D493E" w:rsidRPr="00D41949" w:rsidRDefault="006F5598" w:rsidP="006F5598">
      <w:pPr>
        <w:rPr>
          <w:rFonts w:ascii="Times New Roman" w:hAnsi="Times New Roman"/>
          <w:sz w:val="24"/>
          <w:szCs w:val="24"/>
        </w:rPr>
      </w:pPr>
      <w:r w:rsidRPr="00D41949">
        <w:rPr>
          <w:rFonts w:ascii="Times New Roman" w:hAnsi="Times New Roman"/>
          <w:sz w:val="24"/>
          <w:szCs w:val="24"/>
        </w:rPr>
        <w:t xml:space="preserve">Если </w:t>
      </w:r>
      <w:proofErr w:type="spellStart"/>
      <w:r w:rsidRPr="00D41949">
        <w:rPr>
          <w:rFonts w:ascii="Times New Roman" w:hAnsi="Times New Roman"/>
          <w:sz w:val="24"/>
          <w:szCs w:val="24"/>
        </w:rPr>
        <w:t>рифампицин</w:t>
      </w:r>
      <w:proofErr w:type="spellEnd"/>
      <w:r w:rsidRPr="00D41949">
        <w:rPr>
          <w:rFonts w:ascii="Times New Roman" w:hAnsi="Times New Roman"/>
          <w:sz w:val="24"/>
          <w:szCs w:val="24"/>
        </w:rPr>
        <w:t xml:space="preserve"> не может быть использована из-за аллергии, токсичности ил</w:t>
      </w:r>
      <w:r w:rsidR="00B8522B">
        <w:rPr>
          <w:rFonts w:ascii="Times New Roman" w:hAnsi="Times New Roman"/>
          <w:sz w:val="24"/>
          <w:szCs w:val="24"/>
        </w:rPr>
        <w:t xml:space="preserve">и </w:t>
      </w:r>
      <w:r w:rsidRPr="00D41949">
        <w:rPr>
          <w:rFonts w:ascii="Times New Roman" w:hAnsi="Times New Roman"/>
          <w:sz w:val="24"/>
          <w:szCs w:val="24"/>
        </w:rPr>
        <w:t xml:space="preserve">непереносимости, экспертная группа рекомендует 4-6 недель </w:t>
      </w:r>
      <w:proofErr w:type="spellStart"/>
      <w:r w:rsidRPr="00D41949">
        <w:rPr>
          <w:rFonts w:ascii="Times New Roman" w:hAnsi="Times New Roman"/>
          <w:sz w:val="24"/>
          <w:szCs w:val="24"/>
        </w:rPr>
        <w:t>патогенспецифичной</w:t>
      </w:r>
      <w:proofErr w:type="spellEnd"/>
      <w:r w:rsidRPr="00D41949">
        <w:rPr>
          <w:rFonts w:ascii="Times New Roman" w:hAnsi="Times New Roman"/>
          <w:sz w:val="24"/>
          <w:szCs w:val="24"/>
        </w:rPr>
        <w:t xml:space="preserve"> внутривенной </w:t>
      </w:r>
      <w:proofErr w:type="spellStart"/>
      <w:r w:rsidRPr="00D41949">
        <w:rPr>
          <w:rFonts w:ascii="Times New Roman" w:hAnsi="Times New Roman"/>
          <w:sz w:val="24"/>
          <w:szCs w:val="24"/>
        </w:rPr>
        <w:t>антимикробной</w:t>
      </w:r>
      <w:proofErr w:type="spellEnd"/>
      <w:r w:rsidRPr="00D41949">
        <w:rPr>
          <w:rFonts w:ascii="Times New Roman" w:hAnsi="Times New Roman"/>
          <w:sz w:val="24"/>
          <w:szCs w:val="24"/>
        </w:rPr>
        <w:t xml:space="preserve"> терапии (B-III)</w:t>
      </w:r>
    </w:p>
    <w:p w:rsidR="00773C58" w:rsidRPr="00D41949" w:rsidRDefault="00773C58" w:rsidP="00773C58">
      <w:pPr>
        <w:rPr>
          <w:rFonts w:ascii="Times New Roman" w:hAnsi="Times New Roman"/>
          <w:sz w:val="24"/>
          <w:szCs w:val="24"/>
        </w:rPr>
      </w:pPr>
      <w:r w:rsidRPr="00D41949">
        <w:rPr>
          <w:rFonts w:ascii="Times New Roman" w:hAnsi="Times New Roman"/>
          <w:sz w:val="24"/>
          <w:szCs w:val="24"/>
        </w:rPr>
        <w:t xml:space="preserve">24. </w:t>
      </w:r>
      <w:r w:rsidR="00B8522B">
        <w:rPr>
          <w:rFonts w:ascii="Times New Roman" w:hAnsi="Times New Roman"/>
          <w:sz w:val="24"/>
          <w:szCs w:val="24"/>
        </w:rPr>
        <w:t xml:space="preserve">  </w:t>
      </w:r>
      <w:r w:rsidRPr="00D41949">
        <w:rPr>
          <w:rFonts w:ascii="Times New Roman" w:hAnsi="Times New Roman"/>
          <w:sz w:val="24"/>
          <w:szCs w:val="24"/>
        </w:rPr>
        <w:t xml:space="preserve">Мониторинг за амбулаторной внутривенной </w:t>
      </w:r>
      <w:proofErr w:type="spellStart"/>
      <w:r w:rsidRPr="00D41949">
        <w:rPr>
          <w:rFonts w:ascii="Times New Roman" w:hAnsi="Times New Roman"/>
          <w:sz w:val="24"/>
          <w:szCs w:val="24"/>
        </w:rPr>
        <w:t>антимикробной</w:t>
      </w:r>
      <w:proofErr w:type="spellEnd"/>
      <w:r w:rsidR="00B8522B">
        <w:rPr>
          <w:rFonts w:ascii="Times New Roman" w:hAnsi="Times New Roman"/>
          <w:sz w:val="24"/>
          <w:szCs w:val="24"/>
        </w:rPr>
        <w:t xml:space="preserve"> </w:t>
      </w:r>
      <w:r w:rsidRPr="00D41949">
        <w:rPr>
          <w:rFonts w:ascii="Times New Roman" w:hAnsi="Times New Roman"/>
          <w:sz w:val="24"/>
          <w:szCs w:val="24"/>
        </w:rPr>
        <w:t>терапией должна выполняться по опубликованным рекомендациям (</w:t>
      </w:r>
      <w:proofErr w:type="gramStart"/>
      <w:r w:rsidR="00DF77AD">
        <w:rPr>
          <w:rFonts w:ascii="Times New Roman" w:hAnsi="Times New Roman"/>
          <w:sz w:val="24"/>
          <w:szCs w:val="24"/>
        </w:rPr>
        <w:t>А</w:t>
      </w:r>
      <w:proofErr w:type="gramEnd"/>
      <w:r w:rsidRPr="00D41949">
        <w:rPr>
          <w:rFonts w:ascii="Times New Roman" w:hAnsi="Times New Roman"/>
          <w:sz w:val="24"/>
          <w:szCs w:val="24"/>
        </w:rPr>
        <w:t>-II)</w:t>
      </w:r>
    </w:p>
    <w:p w:rsidR="00773C58" w:rsidRPr="00970DD8" w:rsidRDefault="00773C58" w:rsidP="00970DD8">
      <w:pPr>
        <w:pStyle w:val="a7"/>
        <w:shd w:val="clear" w:color="auto" w:fill="FFFFFF"/>
        <w:spacing w:line="315" w:lineRule="atLeast"/>
        <w:rPr>
          <w:rFonts w:ascii="Arial" w:hAnsi="Arial" w:cs="Arial"/>
          <w:color w:val="666666"/>
          <w:sz w:val="23"/>
          <w:szCs w:val="23"/>
        </w:rPr>
      </w:pPr>
      <w:r w:rsidRPr="00D41949">
        <w:t xml:space="preserve">25. </w:t>
      </w:r>
      <w:r w:rsidR="00893BA7" w:rsidRPr="00D41949">
        <w:t>П</w:t>
      </w:r>
      <w:r w:rsidR="00BB1767" w:rsidRPr="00D41949">
        <w:t xml:space="preserve">остоянное </w:t>
      </w:r>
      <w:r w:rsidR="00893BA7" w:rsidRPr="00D41949">
        <w:t xml:space="preserve">длительное </w:t>
      </w:r>
      <w:proofErr w:type="spellStart"/>
      <w:r w:rsidR="00BB1767" w:rsidRPr="00D41949">
        <w:t>пероральное</w:t>
      </w:r>
      <w:proofErr w:type="spellEnd"/>
      <w:r w:rsidRPr="00D41949">
        <w:t xml:space="preserve"> п</w:t>
      </w:r>
      <w:r w:rsidR="00BB1767" w:rsidRPr="00D41949">
        <w:t>ротивомикробное подавление можно</w:t>
      </w:r>
      <w:r w:rsidRPr="00D41949">
        <w:t xml:space="preserve"> </w:t>
      </w:r>
      <w:r w:rsidRPr="00D41949">
        <w:lastRenderedPageBreak/>
        <w:t>выполн</w:t>
      </w:r>
      <w:r w:rsidR="00BB1767" w:rsidRPr="00D41949">
        <w:t>ять по описанному</w:t>
      </w:r>
      <w:r w:rsidRPr="00D41949">
        <w:t xml:space="preserve"> выше режим</w:t>
      </w:r>
      <w:r w:rsidR="00BB1767" w:rsidRPr="00D41949">
        <w:t>у</w:t>
      </w:r>
      <w:r w:rsidRPr="00D41949">
        <w:t xml:space="preserve"> с </w:t>
      </w:r>
      <w:proofErr w:type="spellStart"/>
      <w:r w:rsidRPr="00D41949">
        <w:t>цефалексин</w:t>
      </w:r>
      <w:proofErr w:type="spellEnd"/>
      <w:r w:rsidRPr="00D41949">
        <w:t xml:space="preserve">, </w:t>
      </w:r>
      <w:proofErr w:type="spellStart"/>
      <w:r w:rsidRPr="00D41949">
        <w:t>диклоксациллин</w:t>
      </w:r>
      <w:proofErr w:type="spellEnd"/>
      <w:r w:rsidRPr="00D41949">
        <w:t xml:space="preserve">, </w:t>
      </w:r>
      <w:proofErr w:type="spellStart"/>
      <w:r w:rsidRPr="00D41949">
        <w:t>котримоксазолу</w:t>
      </w:r>
      <w:proofErr w:type="spellEnd"/>
      <w:r w:rsidRPr="00D41949">
        <w:t xml:space="preserve"> или </w:t>
      </w:r>
      <w:proofErr w:type="spellStart"/>
      <w:r w:rsidRPr="00D41949">
        <w:t>миноциклином</w:t>
      </w:r>
      <w:proofErr w:type="spellEnd"/>
      <w:r w:rsidRPr="00D41949">
        <w:t xml:space="preserve"> на основ</w:t>
      </w:r>
      <w:r w:rsidR="00DF77AD">
        <w:t>ани</w:t>
      </w:r>
      <w:proofErr w:type="gramStart"/>
      <w:r w:rsidRPr="00D41949">
        <w:t>е</w:t>
      </w:r>
      <w:proofErr w:type="gramEnd"/>
      <w:r w:rsidRPr="00D41949">
        <w:t xml:space="preserve"> восприимчивости в </w:t>
      </w:r>
      <w:r w:rsidR="00BB1767" w:rsidRPr="00D41949">
        <w:t>лабораторных условиях</w:t>
      </w:r>
      <w:r w:rsidRPr="00D41949">
        <w:t xml:space="preserve">, аллергии или непереносимости (табл. 3, B-III). </w:t>
      </w:r>
      <w:proofErr w:type="spellStart"/>
      <w:r w:rsidRPr="00D41949">
        <w:t>Рифампи</w:t>
      </w:r>
      <w:r w:rsidR="00BB1767" w:rsidRPr="00D41949">
        <w:t>ци</w:t>
      </w:r>
      <w:r w:rsidRPr="00D41949">
        <w:t>н</w:t>
      </w:r>
      <w:proofErr w:type="spellEnd"/>
      <w:r w:rsidR="00BB1767" w:rsidRPr="00D41949">
        <w:t xml:space="preserve"> и комбинации с ним </w:t>
      </w:r>
      <w:proofErr w:type="spellStart"/>
      <w:r w:rsidR="00BB1767" w:rsidRPr="00D41949">
        <w:t>антимикробных</w:t>
      </w:r>
      <w:proofErr w:type="spellEnd"/>
      <w:r w:rsidR="00BB1767" w:rsidRPr="00D41949">
        <w:t xml:space="preserve"> препаратов </w:t>
      </w:r>
      <w:r w:rsidRPr="00D41949">
        <w:t xml:space="preserve"> не рекомендуется</w:t>
      </w:r>
      <w:proofErr w:type="gramStart"/>
      <w:r w:rsidRPr="00D41949">
        <w:t xml:space="preserve"> </w:t>
      </w:r>
      <w:r w:rsidR="00BB1767" w:rsidRPr="00D41949">
        <w:t>.</w:t>
      </w:r>
      <w:proofErr w:type="gramEnd"/>
      <w:r w:rsidR="00BB1767" w:rsidRPr="00D41949">
        <w:t xml:space="preserve"> Один из членов экспертной группы использует комбинированную терапию с </w:t>
      </w:r>
      <w:proofErr w:type="spellStart"/>
      <w:r w:rsidR="00BB1767" w:rsidRPr="00D41949">
        <w:t>рифампицином</w:t>
      </w:r>
      <w:proofErr w:type="spellEnd"/>
      <w:r w:rsidR="00BB1767" w:rsidRPr="00D41949">
        <w:t xml:space="preserve"> для  постоянной </w:t>
      </w:r>
      <w:proofErr w:type="spellStart"/>
      <w:r w:rsidR="00BB1767" w:rsidRPr="00D41949">
        <w:t>антимикробной</w:t>
      </w:r>
      <w:proofErr w:type="spellEnd"/>
      <w:r w:rsidR="00BB1767" w:rsidRPr="00D41949">
        <w:t xml:space="preserve"> терапии в отдельных ситуациях (</w:t>
      </w:r>
      <w:r w:rsidR="00BB1767" w:rsidRPr="00D41949">
        <w:rPr>
          <w:lang w:val="en-US"/>
        </w:rPr>
        <w:t>A</w:t>
      </w:r>
      <w:r w:rsidR="00BB1767" w:rsidRPr="00D41949">
        <w:t>.</w:t>
      </w:r>
      <w:r w:rsidR="00BB1767" w:rsidRPr="00D41949">
        <w:rPr>
          <w:lang w:val="en-US"/>
        </w:rPr>
        <w:t>R</w:t>
      </w:r>
      <w:r w:rsidR="00BB1767" w:rsidRPr="00D41949">
        <w:t>.</w:t>
      </w:r>
      <w:r w:rsidR="00BB1767" w:rsidRPr="00D41949">
        <w:rPr>
          <w:lang w:val="en-US"/>
        </w:rPr>
        <w:t>B</w:t>
      </w:r>
      <w:r w:rsidR="00BB1767" w:rsidRPr="00D41949">
        <w:t>.).Рекомендации по использовании подавляющ</w:t>
      </w:r>
      <w:r w:rsidR="003F30D8" w:rsidRPr="00D41949">
        <w:t>ей</w:t>
      </w:r>
      <w:r w:rsidR="00BB1767" w:rsidRPr="00D41949">
        <w:t xml:space="preserve"> </w:t>
      </w:r>
      <w:r w:rsidR="00BB1767" w:rsidRPr="00DF77AD">
        <w:t xml:space="preserve">терапии после </w:t>
      </w:r>
      <w:r w:rsidR="006C6848" w:rsidRPr="00DF77AD">
        <w:t xml:space="preserve">лечения </w:t>
      </w:r>
      <w:proofErr w:type="spellStart"/>
      <w:r w:rsidR="006C6848" w:rsidRPr="00DF77AD">
        <w:t>рифампицином</w:t>
      </w:r>
      <w:proofErr w:type="spellEnd"/>
      <w:r w:rsidR="00BB1767" w:rsidRPr="00DF77AD">
        <w:t xml:space="preserve"> </w:t>
      </w:r>
      <w:r w:rsidR="00DF77AD">
        <w:t>не была принята</w:t>
      </w:r>
      <w:r w:rsidR="00BB1767" w:rsidRPr="00DF77AD">
        <w:t xml:space="preserve"> единогласн</w:t>
      </w:r>
      <w:r w:rsidR="00DF77AD">
        <w:t>о</w:t>
      </w:r>
      <w:r w:rsidR="00BB1767" w:rsidRPr="00D41949">
        <w:t xml:space="preserve"> (W.Z.D.L.). </w:t>
      </w:r>
      <w:r w:rsidR="003F30D8" w:rsidRPr="00D41949">
        <w:t>Целесообразно проводить</w:t>
      </w:r>
      <w:r w:rsidR="00BB1767" w:rsidRPr="00D41949">
        <w:t xml:space="preserve"> клинико-лабораторный мониторинг </w:t>
      </w:r>
      <w:r w:rsidR="006C6848" w:rsidRPr="00D41949">
        <w:t>эффективности и токсичности.</w:t>
      </w:r>
      <w:r w:rsidR="00893BA7" w:rsidRPr="00EB7A90">
        <w:t xml:space="preserve"> </w:t>
      </w:r>
      <w:r w:rsidR="00970DD8" w:rsidRPr="00EB7A90">
        <w:rPr>
          <w:sz w:val="23"/>
          <w:szCs w:val="23"/>
        </w:rPr>
        <w:t>При принятии решения</w:t>
      </w:r>
      <w:r w:rsidR="00970DD8" w:rsidRPr="00EB7A90">
        <w:rPr>
          <w:rStyle w:val="apple-converted-space"/>
          <w:sz w:val="23"/>
          <w:szCs w:val="23"/>
        </w:rPr>
        <w:t> </w:t>
      </w:r>
      <w:r w:rsidR="00970DD8" w:rsidRPr="00EB7A90">
        <w:rPr>
          <w:sz w:val="23"/>
          <w:szCs w:val="23"/>
          <w:lang w:val="en-US"/>
        </w:rPr>
        <w:t>o</w:t>
      </w:r>
      <w:r w:rsidR="00970DD8" w:rsidRPr="00EB7A90">
        <w:rPr>
          <w:rStyle w:val="apple-converted-space"/>
          <w:sz w:val="23"/>
          <w:szCs w:val="23"/>
          <w:lang w:val="en-US"/>
        </w:rPr>
        <w:t> </w:t>
      </w:r>
      <w:r w:rsidR="00970DD8" w:rsidRPr="00EB7A90">
        <w:rPr>
          <w:sz w:val="23"/>
          <w:szCs w:val="23"/>
        </w:rPr>
        <w:t>предложении</w:t>
      </w:r>
      <w:r w:rsidR="00970DD8" w:rsidRPr="00EB7A90">
        <w:rPr>
          <w:rStyle w:val="apple-converted-space"/>
          <w:sz w:val="23"/>
          <w:szCs w:val="23"/>
        </w:rPr>
        <w:t> </w:t>
      </w:r>
      <w:r w:rsidR="00970DD8" w:rsidRPr="00EB7A90">
        <w:rPr>
          <w:sz w:val="23"/>
          <w:szCs w:val="23"/>
        </w:rPr>
        <w:t xml:space="preserve">подавляющей терапии должны быть приняты во внимание индивидуальные особенности пациента, включая его способность применять </w:t>
      </w:r>
      <w:proofErr w:type="spellStart"/>
      <w:r w:rsidR="00970DD8" w:rsidRPr="00EB7A90">
        <w:rPr>
          <w:sz w:val="23"/>
          <w:szCs w:val="23"/>
        </w:rPr>
        <w:t>рифампицин</w:t>
      </w:r>
      <w:proofErr w:type="spellEnd"/>
      <w:r w:rsidR="00970DD8" w:rsidRPr="00EB7A90">
        <w:rPr>
          <w:sz w:val="23"/>
          <w:szCs w:val="23"/>
        </w:rPr>
        <w:t xml:space="preserve"> в начальной стадии лечения, потенциальной возможности для постепенного ослабления внедрения и разряжении костной ткани, а также опасностей, связанных с длительным лечением антибиотиком</w:t>
      </w:r>
      <w:r w:rsidR="00970DD8" w:rsidRPr="00EB7A90">
        <w:rPr>
          <w:color w:val="666666"/>
          <w:sz w:val="23"/>
          <w:szCs w:val="23"/>
        </w:rPr>
        <w:t>.</w:t>
      </w:r>
      <w:r w:rsidR="00EB7A90">
        <w:rPr>
          <w:color w:val="666666"/>
          <w:sz w:val="23"/>
          <w:szCs w:val="23"/>
        </w:rPr>
        <w:t xml:space="preserve"> </w:t>
      </w:r>
      <w:r w:rsidR="003859CF" w:rsidRPr="00D41949">
        <w:t>Поэтому она</w:t>
      </w:r>
      <w:r w:rsidR="00893BA7" w:rsidRPr="00D41949">
        <w:t xml:space="preserve">, как правило, </w:t>
      </w:r>
      <w:r w:rsidR="003859CF" w:rsidRPr="00D41949">
        <w:t>предназначена</w:t>
      </w:r>
      <w:r w:rsidR="00893BA7" w:rsidRPr="00D41949">
        <w:t xml:space="preserve"> для пациентов, </w:t>
      </w:r>
      <w:r w:rsidR="003859CF" w:rsidRPr="00D41949">
        <w:t>у которых</w:t>
      </w:r>
      <w:r w:rsidR="00893BA7" w:rsidRPr="00D41949">
        <w:t xml:space="preserve"> не</w:t>
      </w:r>
      <w:r w:rsidR="003859CF" w:rsidRPr="00D41949">
        <w:t>возможна</w:t>
      </w:r>
      <w:r w:rsidR="00893BA7" w:rsidRPr="00D41949">
        <w:t xml:space="preserve"> или </w:t>
      </w:r>
      <w:r w:rsidR="003859CF" w:rsidRPr="00D41949">
        <w:t xml:space="preserve">которые </w:t>
      </w:r>
      <w:r w:rsidR="00893BA7" w:rsidRPr="00D41949">
        <w:t xml:space="preserve">отказываются, </w:t>
      </w:r>
      <w:r w:rsidR="003859CF" w:rsidRPr="00D41949">
        <w:t xml:space="preserve">от </w:t>
      </w:r>
      <w:r w:rsidR="00893BA7" w:rsidRPr="00D41949">
        <w:t>дальнейшего ревизии, удалению сустава, или ампутации.</w:t>
      </w:r>
    </w:p>
    <w:p w:rsidR="003859CF" w:rsidRPr="00D41949" w:rsidRDefault="003859CF" w:rsidP="00773C58">
      <w:pPr>
        <w:rPr>
          <w:rFonts w:ascii="Times New Roman" w:hAnsi="Times New Roman"/>
          <w:i/>
          <w:sz w:val="24"/>
          <w:szCs w:val="24"/>
        </w:rPr>
      </w:pPr>
      <w:r w:rsidRPr="00D41949">
        <w:rPr>
          <w:rFonts w:ascii="Times New Roman" w:hAnsi="Times New Roman"/>
          <w:i/>
          <w:sz w:val="24"/>
          <w:szCs w:val="24"/>
        </w:rPr>
        <w:t>ИПС при других микроорганизмах.</w:t>
      </w:r>
    </w:p>
    <w:p w:rsidR="00DF77AD" w:rsidRDefault="003859CF" w:rsidP="00773C58">
      <w:pPr>
        <w:rPr>
          <w:rFonts w:ascii="Times New Roman" w:hAnsi="Times New Roman"/>
          <w:sz w:val="24"/>
          <w:szCs w:val="24"/>
        </w:rPr>
      </w:pPr>
      <w:r w:rsidRPr="00D41949">
        <w:rPr>
          <w:rFonts w:ascii="Times New Roman" w:hAnsi="Times New Roman"/>
          <w:sz w:val="24"/>
          <w:szCs w:val="24"/>
        </w:rPr>
        <w:t xml:space="preserve">26. От четырех до 6 недель </w:t>
      </w:r>
      <w:proofErr w:type="spellStart"/>
      <w:r w:rsidRPr="00D41949">
        <w:rPr>
          <w:rFonts w:ascii="Times New Roman" w:hAnsi="Times New Roman"/>
          <w:sz w:val="24"/>
          <w:szCs w:val="24"/>
        </w:rPr>
        <w:t>патогенн-специфичной</w:t>
      </w:r>
      <w:proofErr w:type="spellEnd"/>
      <w:r w:rsidRPr="00D41949">
        <w:rPr>
          <w:rFonts w:ascii="Times New Roman" w:hAnsi="Times New Roman"/>
          <w:sz w:val="24"/>
          <w:szCs w:val="24"/>
        </w:rPr>
        <w:t xml:space="preserve"> внутривенной или </w:t>
      </w:r>
      <w:proofErr w:type="spellStart"/>
      <w:r w:rsidRPr="00D41949">
        <w:rPr>
          <w:rFonts w:ascii="Times New Roman" w:hAnsi="Times New Roman"/>
          <w:sz w:val="24"/>
          <w:szCs w:val="24"/>
        </w:rPr>
        <w:t>биодоступной</w:t>
      </w:r>
      <w:proofErr w:type="spellEnd"/>
      <w:r w:rsidRPr="00D41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949">
        <w:rPr>
          <w:rFonts w:ascii="Times New Roman" w:hAnsi="Times New Roman"/>
          <w:sz w:val="24"/>
          <w:szCs w:val="24"/>
        </w:rPr>
        <w:t>пероральной</w:t>
      </w:r>
      <w:proofErr w:type="spellEnd"/>
      <w:r w:rsidRPr="00D41949">
        <w:rPr>
          <w:rFonts w:ascii="Times New Roman" w:hAnsi="Times New Roman"/>
          <w:sz w:val="24"/>
          <w:szCs w:val="24"/>
        </w:rPr>
        <w:t xml:space="preserve"> антибактериальной терапии (табл. 2, B-II)</w:t>
      </w:r>
    </w:p>
    <w:p w:rsidR="003859CF" w:rsidRPr="00D41949" w:rsidRDefault="003859CF" w:rsidP="00773C58">
      <w:pPr>
        <w:rPr>
          <w:rFonts w:ascii="Times New Roman" w:hAnsi="Times New Roman"/>
          <w:sz w:val="24"/>
          <w:szCs w:val="24"/>
        </w:rPr>
      </w:pPr>
      <w:r w:rsidRPr="00D41949">
        <w:rPr>
          <w:rFonts w:ascii="Times New Roman" w:hAnsi="Times New Roman"/>
          <w:sz w:val="24"/>
          <w:szCs w:val="24"/>
        </w:rPr>
        <w:t xml:space="preserve">27. </w:t>
      </w:r>
      <w:proofErr w:type="gramStart"/>
      <w:r w:rsidRPr="00D4194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41949">
        <w:rPr>
          <w:rFonts w:ascii="Times New Roman" w:hAnsi="Times New Roman"/>
          <w:sz w:val="24"/>
          <w:szCs w:val="24"/>
        </w:rPr>
        <w:t xml:space="preserve"> амбулаторной внутривенной антибактериальной терапией должен придерживаться опубликованным рекомендациям </w:t>
      </w:r>
      <w:r w:rsidR="00976D0E" w:rsidRPr="00D41949">
        <w:rPr>
          <w:rFonts w:ascii="Times New Roman" w:hAnsi="Times New Roman"/>
          <w:sz w:val="24"/>
          <w:szCs w:val="24"/>
        </w:rPr>
        <w:t>(A-II) [6].</w:t>
      </w:r>
    </w:p>
    <w:p w:rsidR="00EB7A90" w:rsidRDefault="003859CF" w:rsidP="003F30D8">
      <w:pPr>
        <w:rPr>
          <w:rFonts w:ascii="Times New Roman" w:hAnsi="Times New Roman"/>
          <w:sz w:val="24"/>
          <w:szCs w:val="24"/>
        </w:rPr>
      </w:pPr>
      <w:r w:rsidRPr="00D41949">
        <w:rPr>
          <w:rFonts w:ascii="Times New Roman" w:hAnsi="Times New Roman"/>
          <w:sz w:val="24"/>
          <w:szCs w:val="24"/>
        </w:rPr>
        <w:t xml:space="preserve">28. </w:t>
      </w:r>
      <w:r w:rsidR="003F30D8" w:rsidRPr="00D41949">
        <w:rPr>
          <w:rFonts w:ascii="Times New Roman" w:hAnsi="Times New Roman"/>
          <w:sz w:val="24"/>
          <w:szCs w:val="24"/>
        </w:rPr>
        <w:t>Постоянное длительное</w:t>
      </w:r>
      <w:r w:rsidRPr="00D41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949">
        <w:rPr>
          <w:rFonts w:ascii="Times New Roman" w:hAnsi="Times New Roman"/>
          <w:sz w:val="24"/>
          <w:szCs w:val="24"/>
        </w:rPr>
        <w:t>перорального</w:t>
      </w:r>
      <w:proofErr w:type="spellEnd"/>
      <w:r w:rsidRPr="00D41949">
        <w:rPr>
          <w:rFonts w:ascii="Times New Roman" w:hAnsi="Times New Roman"/>
          <w:sz w:val="24"/>
          <w:szCs w:val="24"/>
        </w:rPr>
        <w:t xml:space="preserve"> п</w:t>
      </w:r>
      <w:r w:rsidR="003F30D8" w:rsidRPr="00D41949">
        <w:rPr>
          <w:rFonts w:ascii="Times New Roman" w:hAnsi="Times New Roman"/>
          <w:sz w:val="24"/>
          <w:szCs w:val="24"/>
        </w:rPr>
        <w:t>ротивомикробное подавление можно выполнить по описанным выше схемам</w:t>
      </w:r>
      <w:r w:rsidRPr="00D41949">
        <w:rPr>
          <w:rFonts w:ascii="Times New Roman" w:hAnsi="Times New Roman"/>
          <w:sz w:val="24"/>
          <w:szCs w:val="24"/>
        </w:rPr>
        <w:t xml:space="preserve"> (табл. 3) на основании чувствительности в </w:t>
      </w:r>
      <w:r w:rsidR="003F30D8" w:rsidRPr="00D41949">
        <w:rPr>
          <w:rFonts w:ascii="Times New Roman" w:hAnsi="Times New Roman"/>
          <w:sz w:val="24"/>
          <w:szCs w:val="24"/>
        </w:rPr>
        <w:t>лабораторных условиях</w:t>
      </w:r>
      <w:r w:rsidRPr="00D41949">
        <w:rPr>
          <w:rFonts w:ascii="Times New Roman" w:hAnsi="Times New Roman"/>
          <w:sz w:val="24"/>
          <w:szCs w:val="24"/>
        </w:rPr>
        <w:t xml:space="preserve">, аллергии, и непереносимости </w:t>
      </w:r>
      <w:r w:rsidR="003F30D8" w:rsidRPr="00D41949">
        <w:rPr>
          <w:rFonts w:ascii="Times New Roman" w:hAnsi="Times New Roman"/>
          <w:sz w:val="24"/>
          <w:szCs w:val="24"/>
        </w:rPr>
        <w:t xml:space="preserve">(B-III). </w:t>
      </w:r>
    </w:p>
    <w:p w:rsidR="00EB7A90" w:rsidRDefault="00EB7A90" w:rsidP="003F30D8">
      <w:pPr>
        <w:rPr>
          <w:rFonts w:ascii="Times New Roman" w:hAnsi="Times New Roman"/>
          <w:sz w:val="24"/>
          <w:szCs w:val="24"/>
        </w:rPr>
        <w:sectPr w:rsidR="00EB7A90" w:rsidSect="00CF33A3">
          <w:type w:val="continuous"/>
          <w:pgSz w:w="11906" w:h="16838"/>
          <w:pgMar w:top="1134" w:right="282" w:bottom="1134" w:left="851" w:header="708" w:footer="708" w:gutter="0"/>
          <w:cols w:num="2" w:space="708"/>
          <w:docGrid w:linePitch="360"/>
        </w:sectPr>
      </w:pPr>
    </w:p>
    <w:p w:rsidR="00EB7A90" w:rsidRDefault="00EB7A90" w:rsidP="003F30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76925" cy="2874058"/>
            <wp:effectExtent l="19050" t="0" r="9525" b="0"/>
            <wp:docPr id="3" name="Рисунок 3" descr="C:\Documents and Settings\User\Мои документы\Downloads\figur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Downloads\figure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968" cy="2875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A90" w:rsidRDefault="00EB7A90" w:rsidP="003F30D8">
      <w:pPr>
        <w:rPr>
          <w:rFonts w:ascii="Times New Roman" w:hAnsi="Times New Roman"/>
          <w:sz w:val="24"/>
          <w:szCs w:val="24"/>
        </w:rPr>
      </w:pPr>
    </w:p>
    <w:p w:rsidR="009A0578" w:rsidRDefault="009A0578" w:rsidP="003F30D8">
      <w:pPr>
        <w:rPr>
          <w:rFonts w:ascii="Times New Roman" w:hAnsi="Times New Roman"/>
          <w:b/>
          <w:sz w:val="20"/>
          <w:szCs w:val="20"/>
        </w:rPr>
      </w:pPr>
      <w:r w:rsidRPr="009A0578">
        <w:rPr>
          <w:rFonts w:ascii="Times New Roman" w:hAnsi="Times New Roman"/>
          <w:b/>
          <w:sz w:val="20"/>
          <w:szCs w:val="20"/>
        </w:rPr>
        <w:t>*</w:t>
      </w:r>
      <w:r w:rsidRPr="009A0578">
        <w:rPr>
          <w:b/>
          <w:sz w:val="20"/>
          <w:szCs w:val="20"/>
        </w:rPr>
        <w:t xml:space="preserve"> </w:t>
      </w:r>
      <w:r w:rsidRPr="009A0578">
        <w:rPr>
          <w:rFonts w:ascii="Times New Roman" w:hAnsi="Times New Roman"/>
          <w:b/>
          <w:sz w:val="20"/>
          <w:szCs w:val="20"/>
        </w:rPr>
        <w:t>редко выполняется в США</w:t>
      </w:r>
    </w:p>
    <w:p w:rsidR="009A0578" w:rsidRPr="009A0578" w:rsidRDefault="009A0578" w:rsidP="003F30D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>**</w:t>
      </w:r>
      <w:r w:rsidRPr="009A0578">
        <w:t xml:space="preserve"> </w:t>
      </w:r>
      <w:r w:rsidRPr="009A0578">
        <w:rPr>
          <w:rFonts w:ascii="Times New Roman" w:hAnsi="Times New Roman"/>
          <w:b/>
          <w:sz w:val="20"/>
          <w:szCs w:val="20"/>
        </w:rPr>
        <w:t xml:space="preserve">относительные показания </w:t>
      </w:r>
      <w:proofErr w:type="gramStart"/>
      <w:r w:rsidRPr="009A0578">
        <w:rPr>
          <w:rFonts w:ascii="Times New Roman" w:hAnsi="Times New Roman"/>
          <w:b/>
          <w:sz w:val="20"/>
          <w:szCs w:val="20"/>
        </w:rPr>
        <w:t>см</w:t>
      </w:r>
      <w:proofErr w:type="gramEnd"/>
      <w:r w:rsidRPr="009A0578">
        <w:rPr>
          <w:rFonts w:ascii="Times New Roman" w:hAnsi="Times New Roman"/>
          <w:b/>
          <w:sz w:val="20"/>
          <w:szCs w:val="20"/>
        </w:rPr>
        <w:t>. текст</w:t>
      </w:r>
    </w:p>
    <w:p w:rsidR="009A0578" w:rsidRDefault="009A0578" w:rsidP="003F30D8">
      <w:pPr>
        <w:rPr>
          <w:rFonts w:ascii="Times New Roman" w:hAnsi="Times New Roman"/>
          <w:sz w:val="24"/>
          <w:szCs w:val="24"/>
        </w:rPr>
      </w:pPr>
      <w:r w:rsidRPr="009A0578">
        <w:rPr>
          <w:rFonts w:ascii="Times New Roman" w:hAnsi="Times New Roman"/>
          <w:b/>
          <w:sz w:val="24"/>
          <w:szCs w:val="24"/>
        </w:rPr>
        <w:t>Схема 3.</w:t>
      </w:r>
      <w:r w:rsidRPr="009A0578">
        <w:rPr>
          <w:sz w:val="24"/>
          <w:szCs w:val="24"/>
        </w:rPr>
        <w:t xml:space="preserve"> </w:t>
      </w:r>
      <w:r w:rsidRPr="009A0578">
        <w:rPr>
          <w:rFonts w:ascii="Times New Roman" w:hAnsi="Times New Roman"/>
          <w:sz w:val="24"/>
          <w:szCs w:val="24"/>
        </w:rPr>
        <w:t>Лечение ИПС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578">
        <w:rPr>
          <w:rFonts w:ascii="Times New Roman" w:hAnsi="Times New Roman"/>
          <w:sz w:val="24"/>
          <w:szCs w:val="24"/>
        </w:rPr>
        <w:t xml:space="preserve">удаления протеза. Аббревиатура: ТНА, </w:t>
      </w:r>
      <w:proofErr w:type="gramStart"/>
      <w:r w:rsidRPr="009A0578">
        <w:rPr>
          <w:rFonts w:ascii="Times New Roman" w:hAnsi="Times New Roman"/>
          <w:sz w:val="24"/>
          <w:szCs w:val="24"/>
        </w:rPr>
        <w:t>тотальный</w:t>
      </w:r>
      <w:proofErr w:type="gramEnd"/>
      <w:r w:rsidRPr="009A0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578">
        <w:rPr>
          <w:rFonts w:ascii="Times New Roman" w:hAnsi="Times New Roman"/>
          <w:sz w:val="24"/>
          <w:szCs w:val="24"/>
        </w:rPr>
        <w:t>эндопротезе</w:t>
      </w:r>
      <w:proofErr w:type="spellEnd"/>
      <w:r w:rsidRPr="009A0578">
        <w:rPr>
          <w:rFonts w:ascii="Times New Roman" w:hAnsi="Times New Roman"/>
          <w:sz w:val="24"/>
          <w:szCs w:val="24"/>
        </w:rPr>
        <w:t xml:space="preserve"> тазобедренного сустава.</w:t>
      </w:r>
    </w:p>
    <w:p w:rsidR="009A0578" w:rsidRPr="009A0578" w:rsidRDefault="009A0578" w:rsidP="003F30D8">
      <w:pPr>
        <w:rPr>
          <w:rFonts w:ascii="Times New Roman" w:hAnsi="Times New Roman"/>
          <w:sz w:val="24"/>
          <w:szCs w:val="24"/>
        </w:rPr>
        <w:sectPr w:rsidR="009A0578" w:rsidRPr="009A0578" w:rsidSect="00EB7A90">
          <w:type w:val="continuous"/>
          <w:pgSz w:w="11906" w:h="16838"/>
          <w:pgMar w:top="1134" w:right="282" w:bottom="1134" w:left="85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:rsidR="003859CF" w:rsidRPr="00D41949" w:rsidRDefault="003F30D8" w:rsidP="003F30D8">
      <w:pPr>
        <w:rPr>
          <w:rFonts w:ascii="Times New Roman" w:hAnsi="Times New Roman"/>
          <w:sz w:val="24"/>
          <w:szCs w:val="24"/>
        </w:rPr>
      </w:pPr>
      <w:proofErr w:type="gramStart"/>
      <w:r w:rsidRPr="00D41949">
        <w:rPr>
          <w:rFonts w:ascii="Times New Roman" w:hAnsi="Times New Roman"/>
          <w:sz w:val="24"/>
          <w:szCs w:val="24"/>
        </w:rPr>
        <w:lastRenderedPageBreak/>
        <w:t xml:space="preserve">Нет единогласных рекомендаций в отношении длительного </w:t>
      </w:r>
      <w:proofErr w:type="spellStart"/>
      <w:r w:rsidRPr="00D41949">
        <w:rPr>
          <w:rFonts w:ascii="Times New Roman" w:hAnsi="Times New Roman"/>
          <w:sz w:val="24"/>
          <w:szCs w:val="24"/>
        </w:rPr>
        <w:t>антимикробного</w:t>
      </w:r>
      <w:proofErr w:type="spellEnd"/>
      <w:r w:rsidRPr="00D41949">
        <w:rPr>
          <w:rFonts w:ascii="Times New Roman" w:hAnsi="Times New Roman"/>
          <w:sz w:val="24"/>
          <w:szCs w:val="24"/>
        </w:rPr>
        <w:t xml:space="preserve"> подавления </w:t>
      </w:r>
      <w:r w:rsidR="003859CF" w:rsidRPr="00D41949">
        <w:rPr>
          <w:rFonts w:ascii="Times New Roman" w:hAnsi="Times New Roman"/>
          <w:sz w:val="24"/>
          <w:szCs w:val="24"/>
        </w:rPr>
        <w:t xml:space="preserve">после </w:t>
      </w:r>
      <w:proofErr w:type="spellStart"/>
      <w:r w:rsidR="003859CF" w:rsidRPr="00D41949">
        <w:rPr>
          <w:rFonts w:ascii="Times New Roman" w:hAnsi="Times New Roman"/>
          <w:sz w:val="24"/>
          <w:szCs w:val="24"/>
        </w:rPr>
        <w:t>фторхинолонов</w:t>
      </w:r>
      <w:proofErr w:type="spellEnd"/>
      <w:r w:rsidRPr="00D41949">
        <w:rPr>
          <w:rFonts w:ascii="Times New Roman" w:hAnsi="Times New Roman"/>
          <w:sz w:val="24"/>
          <w:szCs w:val="24"/>
        </w:rPr>
        <w:t>,</w:t>
      </w:r>
      <w:r w:rsidR="003859CF" w:rsidRPr="00D41949">
        <w:rPr>
          <w:rFonts w:ascii="Times New Roman" w:hAnsi="Times New Roman"/>
          <w:sz w:val="24"/>
          <w:szCs w:val="24"/>
        </w:rPr>
        <w:t xml:space="preserve"> </w:t>
      </w:r>
      <w:r w:rsidRPr="00D41949">
        <w:rPr>
          <w:rFonts w:ascii="Times New Roman" w:hAnsi="Times New Roman"/>
          <w:sz w:val="24"/>
          <w:szCs w:val="24"/>
        </w:rPr>
        <w:t xml:space="preserve">при </w:t>
      </w:r>
      <w:r w:rsidR="003859CF" w:rsidRPr="00D41949">
        <w:rPr>
          <w:rFonts w:ascii="Times New Roman" w:hAnsi="Times New Roman"/>
          <w:sz w:val="24"/>
          <w:szCs w:val="24"/>
        </w:rPr>
        <w:t>лечен</w:t>
      </w:r>
      <w:r w:rsidRPr="00D41949">
        <w:rPr>
          <w:rFonts w:ascii="Times New Roman" w:hAnsi="Times New Roman"/>
          <w:sz w:val="24"/>
          <w:szCs w:val="24"/>
        </w:rPr>
        <w:t>ии ИПС  из-за грамотрицательные палочки.</w:t>
      </w:r>
      <w:proofErr w:type="gramEnd"/>
      <w:r w:rsidRPr="00D41949">
        <w:rPr>
          <w:rFonts w:ascii="Times New Roman" w:hAnsi="Times New Roman"/>
          <w:sz w:val="24"/>
          <w:szCs w:val="24"/>
        </w:rPr>
        <w:t xml:space="preserve"> Целесообразно проводить клинико-лабораторный мониторинг эффективности и токсичности. </w:t>
      </w:r>
      <w:r w:rsidR="003859CF" w:rsidRPr="00D41949">
        <w:rPr>
          <w:rFonts w:ascii="Times New Roman" w:hAnsi="Times New Roman"/>
          <w:sz w:val="24"/>
          <w:szCs w:val="24"/>
        </w:rPr>
        <w:t xml:space="preserve">Подобные соображения, касающиеся опасностей и эффективности относится к </w:t>
      </w:r>
      <w:proofErr w:type="gramStart"/>
      <w:r w:rsidR="009F77EE" w:rsidRPr="00D41949">
        <w:rPr>
          <w:rFonts w:ascii="Times New Roman" w:hAnsi="Times New Roman"/>
          <w:sz w:val="24"/>
          <w:szCs w:val="24"/>
        </w:rPr>
        <w:t>описанному</w:t>
      </w:r>
      <w:proofErr w:type="gramEnd"/>
      <w:r w:rsidR="009F77EE" w:rsidRPr="00D41949">
        <w:rPr>
          <w:rFonts w:ascii="Times New Roman" w:hAnsi="Times New Roman"/>
          <w:sz w:val="24"/>
          <w:szCs w:val="24"/>
        </w:rPr>
        <w:t xml:space="preserve"> выше.</w:t>
      </w:r>
    </w:p>
    <w:p w:rsidR="00DF77AD" w:rsidRDefault="00DF77AD" w:rsidP="009F77EE">
      <w:pPr>
        <w:rPr>
          <w:rFonts w:ascii="Times New Roman" w:hAnsi="Times New Roman"/>
          <w:b/>
          <w:sz w:val="24"/>
          <w:szCs w:val="24"/>
        </w:rPr>
      </w:pPr>
    </w:p>
    <w:p w:rsidR="009F77EE" w:rsidRPr="00D41949" w:rsidRDefault="009F77EE" w:rsidP="009F77EE">
      <w:pPr>
        <w:rPr>
          <w:rFonts w:ascii="Times New Roman" w:hAnsi="Times New Roman"/>
          <w:b/>
          <w:sz w:val="24"/>
          <w:szCs w:val="24"/>
        </w:rPr>
      </w:pPr>
      <w:r w:rsidRPr="00D41949">
        <w:rPr>
          <w:rFonts w:ascii="Times New Roman" w:hAnsi="Times New Roman"/>
          <w:b/>
          <w:sz w:val="24"/>
          <w:szCs w:val="24"/>
        </w:rPr>
        <w:t>IV. Что подразумевает</w:t>
      </w:r>
      <w:r w:rsidR="00976D0E" w:rsidRPr="00D41949">
        <w:rPr>
          <w:rFonts w:ascii="Times New Roman" w:hAnsi="Times New Roman"/>
          <w:b/>
          <w:sz w:val="24"/>
          <w:szCs w:val="24"/>
        </w:rPr>
        <w:t xml:space="preserve"> собой</w:t>
      </w:r>
      <w:r w:rsidRPr="00D41949">
        <w:rPr>
          <w:rFonts w:ascii="Times New Roman" w:hAnsi="Times New Roman"/>
          <w:b/>
          <w:sz w:val="24"/>
          <w:szCs w:val="24"/>
        </w:rPr>
        <w:t xml:space="preserve"> медицинское лечение для пациента с ИПС  после резекции сустава с или </w:t>
      </w:r>
      <w:proofErr w:type="gramStart"/>
      <w:r w:rsidRPr="00D41949">
        <w:rPr>
          <w:rFonts w:ascii="Times New Roman" w:hAnsi="Times New Roman"/>
          <w:b/>
          <w:sz w:val="24"/>
          <w:szCs w:val="24"/>
        </w:rPr>
        <w:t>без</w:t>
      </w:r>
      <w:proofErr w:type="gramEnd"/>
      <w:r w:rsidRPr="00D41949">
        <w:rPr>
          <w:rFonts w:ascii="Times New Roman" w:hAnsi="Times New Roman"/>
          <w:b/>
          <w:sz w:val="24"/>
          <w:szCs w:val="24"/>
        </w:rPr>
        <w:t xml:space="preserve"> планированной установкой </w:t>
      </w:r>
      <w:proofErr w:type="spellStart"/>
      <w:r w:rsidRPr="00D41949">
        <w:rPr>
          <w:rFonts w:ascii="Times New Roman" w:hAnsi="Times New Roman"/>
          <w:b/>
          <w:sz w:val="24"/>
          <w:szCs w:val="24"/>
        </w:rPr>
        <w:t>реимплантата</w:t>
      </w:r>
      <w:proofErr w:type="spellEnd"/>
      <w:r w:rsidRPr="00D41949">
        <w:rPr>
          <w:rFonts w:ascii="Times New Roman" w:hAnsi="Times New Roman"/>
          <w:b/>
          <w:sz w:val="24"/>
          <w:szCs w:val="24"/>
        </w:rPr>
        <w:t>?</w:t>
      </w:r>
    </w:p>
    <w:p w:rsidR="009F77EE" w:rsidRPr="00D41949" w:rsidRDefault="009F77EE" w:rsidP="009F77EE">
      <w:pPr>
        <w:rPr>
          <w:rFonts w:ascii="Times New Roman" w:hAnsi="Times New Roman"/>
          <w:b/>
          <w:i/>
          <w:sz w:val="24"/>
          <w:szCs w:val="24"/>
        </w:rPr>
      </w:pPr>
      <w:r w:rsidRPr="00D41949">
        <w:rPr>
          <w:rFonts w:ascii="Times New Roman" w:hAnsi="Times New Roman"/>
          <w:b/>
          <w:i/>
          <w:sz w:val="24"/>
          <w:szCs w:val="24"/>
        </w:rPr>
        <w:t>Рекомендации</w:t>
      </w:r>
    </w:p>
    <w:p w:rsidR="009F77EE" w:rsidRPr="00D41949" w:rsidRDefault="009F77EE" w:rsidP="009F77EE">
      <w:pPr>
        <w:rPr>
          <w:rFonts w:ascii="Times New Roman" w:hAnsi="Times New Roman"/>
          <w:sz w:val="24"/>
          <w:szCs w:val="24"/>
        </w:rPr>
      </w:pPr>
      <w:r w:rsidRPr="00D41949">
        <w:rPr>
          <w:rFonts w:ascii="Times New Roman" w:hAnsi="Times New Roman"/>
          <w:sz w:val="24"/>
          <w:szCs w:val="24"/>
        </w:rPr>
        <w:t xml:space="preserve">29. Рекомендуется от четырех до 6 недель </w:t>
      </w:r>
      <w:proofErr w:type="spellStart"/>
      <w:r w:rsidRPr="00D41949">
        <w:rPr>
          <w:rFonts w:ascii="Times New Roman" w:hAnsi="Times New Roman"/>
          <w:sz w:val="24"/>
          <w:szCs w:val="24"/>
        </w:rPr>
        <w:t>патоген-специфичной</w:t>
      </w:r>
      <w:proofErr w:type="spellEnd"/>
      <w:r w:rsidRPr="00D41949">
        <w:rPr>
          <w:rFonts w:ascii="Times New Roman" w:hAnsi="Times New Roman"/>
          <w:sz w:val="24"/>
          <w:szCs w:val="24"/>
        </w:rPr>
        <w:t xml:space="preserve"> внутривенной </w:t>
      </w:r>
      <w:proofErr w:type="spellStart"/>
      <w:r w:rsidRPr="00D41949">
        <w:rPr>
          <w:rFonts w:ascii="Times New Roman" w:hAnsi="Times New Roman"/>
          <w:sz w:val="24"/>
          <w:szCs w:val="24"/>
        </w:rPr>
        <w:t>антимикробной</w:t>
      </w:r>
      <w:proofErr w:type="spellEnd"/>
      <w:r w:rsidRPr="00D41949">
        <w:rPr>
          <w:rFonts w:ascii="Times New Roman" w:hAnsi="Times New Roman"/>
          <w:sz w:val="24"/>
          <w:szCs w:val="24"/>
        </w:rPr>
        <w:t xml:space="preserve"> терапии или </w:t>
      </w:r>
      <w:proofErr w:type="spellStart"/>
      <w:r w:rsidRPr="00D41949">
        <w:rPr>
          <w:rFonts w:ascii="Times New Roman" w:hAnsi="Times New Roman"/>
          <w:sz w:val="24"/>
          <w:szCs w:val="24"/>
        </w:rPr>
        <w:t>пероральной</w:t>
      </w:r>
      <w:proofErr w:type="spellEnd"/>
      <w:r w:rsidRPr="00D41949">
        <w:rPr>
          <w:rFonts w:ascii="Times New Roman" w:hAnsi="Times New Roman"/>
          <w:sz w:val="24"/>
          <w:szCs w:val="24"/>
        </w:rPr>
        <w:t xml:space="preserve">, с высокой </w:t>
      </w:r>
      <w:proofErr w:type="spellStart"/>
      <w:r w:rsidRPr="00D41949">
        <w:rPr>
          <w:rFonts w:ascii="Times New Roman" w:hAnsi="Times New Roman"/>
          <w:sz w:val="24"/>
          <w:szCs w:val="24"/>
        </w:rPr>
        <w:t>биодоступностью</w:t>
      </w:r>
      <w:proofErr w:type="spellEnd"/>
      <w:r w:rsidRPr="00D41949">
        <w:rPr>
          <w:rFonts w:ascii="Times New Roman" w:hAnsi="Times New Roman"/>
          <w:sz w:val="24"/>
          <w:szCs w:val="24"/>
        </w:rPr>
        <w:t xml:space="preserve"> (Табл. 2;</w:t>
      </w:r>
      <w:proofErr w:type="gramStart"/>
      <w:r w:rsidR="00DF77AD">
        <w:rPr>
          <w:rFonts w:ascii="Times New Roman" w:hAnsi="Times New Roman"/>
          <w:sz w:val="24"/>
          <w:szCs w:val="24"/>
        </w:rPr>
        <w:t>А</w:t>
      </w:r>
      <w:proofErr w:type="gramEnd"/>
      <w:r w:rsidRPr="00D41949">
        <w:rPr>
          <w:rFonts w:ascii="Times New Roman" w:hAnsi="Times New Roman"/>
          <w:sz w:val="24"/>
          <w:szCs w:val="24"/>
        </w:rPr>
        <w:t>-II)</w:t>
      </w:r>
    </w:p>
    <w:p w:rsidR="009F77EE" w:rsidRPr="00D41949" w:rsidRDefault="009F77EE" w:rsidP="009F77EE">
      <w:pPr>
        <w:rPr>
          <w:rFonts w:ascii="Times New Roman" w:hAnsi="Times New Roman"/>
          <w:sz w:val="24"/>
          <w:szCs w:val="24"/>
        </w:rPr>
      </w:pPr>
      <w:r w:rsidRPr="00D41949">
        <w:rPr>
          <w:rFonts w:ascii="Times New Roman" w:hAnsi="Times New Roman"/>
          <w:sz w:val="24"/>
          <w:szCs w:val="24"/>
        </w:rPr>
        <w:lastRenderedPageBreak/>
        <w:t>30.</w:t>
      </w:r>
      <w:r w:rsidR="00976D0E" w:rsidRPr="00D419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76D0E" w:rsidRPr="00D4194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76D0E" w:rsidRPr="00D41949">
        <w:rPr>
          <w:rFonts w:ascii="Times New Roman" w:hAnsi="Times New Roman"/>
          <w:sz w:val="24"/>
          <w:szCs w:val="24"/>
        </w:rPr>
        <w:t xml:space="preserve"> амбулаторной внутривенной антибактериальной терапией должен придерживаться опубликованным рекомендациям (A-II) [6].</w:t>
      </w:r>
    </w:p>
    <w:p w:rsidR="00976D0E" w:rsidRPr="00D41949" w:rsidRDefault="00976D0E" w:rsidP="00976D0E">
      <w:pPr>
        <w:rPr>
          <w:rFonts w:ascii="Times New Roman" w:hAnsi="Times New Roman"/>
          <w:b/>
          <w:sz w:val="24"/>
          <w:szCs w:val="24"/>
        </w:rPr>
      </w:pPr>
      <w:r w:rsidRPr="00D41949">
        <w:rPr>
          <w:rFonts w:ascii="Times New Roman" w:hAnsi="Times New Roman"/>
          <w:b/>
          <w:sz w:val="24"/>
          <w:szCs w:val="24"/>
          <w:lang w:val="en-US"/>
        </w:rPr>
        <w:t>V</w:t>
      </w:r>
      <w:r w:rsidRPr="00D41949">
        <w:rPr>
          <w:rFonts w:ascii="Times New Roman" w:hAnsi="Times New Roman"/>
          <w:b/>
          <w:sz w:val="24"/>
          <w:szCs w:val="24"/>
        </w:rPr>
        <w:t>.Что подразумевает собой медицинское лечение для пациента с ИПС</w:t>
      </w:r>
      <w:proofErr w:type="gramStart"/>
      <w:r w:rsidRPr="00D41949">
        <w:rPr>
          <w:rFonts w:ascii="Times New Roman" w:hAnsi="Times New Roman"/>
          <w:b/>
          <w:sz w:val="24"/>
          <w:szCs w:val="24"/>
        </w:rPr>
        <w:t>  после</w:t>
      </w:r>
      <w:proofErr w:type="gramEnd"/>
      <w:r w:rsidRPr="00D41949">
        <w:rPr>
          <w:rFonts w:ascii="Times New Roman" w:hAnsi="Times New Roman"/>
          <w:b/>
          <w:sz w:val="24"/>
          <w:szCs w:val="24"/>
        </w:rPr>
        <w:t xml:space="preserve"> 1-</w:t>
      </w:r>
      <w:r w:rsidR="00DF77AD">
        <w:rPr>
          <w:rFonts w:ascii="Times New Roman" w:hAnsi="Times New Roman"/>
          <w:b/>
          <w:sz w:val="24"/>
          <w:szCs w:val="24"/>
        </w:rPr>
        <w:t>этапнго</w:t>
      </w:r>
      <w:r w:rsidRPr="00D41949">
        <w:rPr>
          <w:rFonts w:ascii="Times New Roman" w:hAnsi="Times New Roman"/>
          <w:b/>
          <w:sz w:val="24"/>
          <w:szCs w:val="24"/>
        </w:rPr>
        <w:t xml:space="preserve"> обмена?</w:t>
      </w:r>
    </w:p>
    <w:p w:rsidR="00976D0E" w:rsidRPr="00D41949" w:rsidRDefault="00976D0E" w:rsidP="00976D0E">
      <w:pPr>
        <w:rPr>
          <w:rFonts w:ascii="Times New Roman" w:hAnsi="Times New Roman"/>
          <w:b/>
          <w:sz w:val="24"/>
          <w:szCs w:val="24"/>
        </w:rPr>
      </w:pPr>
      <w:r w:rsidRPr="00D41949">
        <w:rPr>
          <w:rFonts w:ascii="Times New Roman" w:hAnsi="Times New Roman"/>
          <w:b/>
          <w:sz w:val="24"/>
          <w:szCs w:val="24"/>
        </w:rPr>
        <w:t>Рекомендации</w:t>
      </w:r>
    </w:p>
    <w:p w:rsidR="00976D0E" w:rsidRPr="00D41949" w:rsidRDefault="00976D0E" w:rsidP="00976D0E">
      <w:pPr>
        <w:rPr>
          <w:rFonts w:ascii="Times New Roman" w:hAnsi="Times New Roman"/>
          <w:i/>
          <w:sz w:val="24"/>
          <w:szCs w:val="24"/>
        </w:rPr>
      </w:pPr>
      <w:r w:rsidRPr="00D41949">
        <w:rPr>
          <w:rFonts w:ascii="Times New Roman" w:hAnsi="Times New Roman"/>
          <w:i/>
          <w:sz w:val="24"/>
          <w:szCs w:val="24"/>
        </w:rPr>
        <w:t>Стафилококковый ИПС </w:t>
      </w:r>
    </w:p>
    <w:p w:rsidR="00B06DA5" w:rsidRPr="00EB7A90" w:rsidRDefault="00976D0E" w:rsidP="00EB7A90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color w:val="FF0000"/>
          <w:szCs w:val="24"/>
        </w:rPr>
      </w:pPr>
      <w:r w:rsidRPr="00D41949">
        <w:rPr>
          <w:rFonts w:ascii="Times New Roman" w:hAnsi="Times New Roman"/>
          <w:szCs w:val="24"/>
        </w:rPr>
        <w:t xml:space="preserve">31. </w:t>
      </w:r>
      <w:r w:rsidR="0022479D" w:rsidRPr="00D41949">
        <w:rPr>
          <w:rFonts w:ascii="Times New Roman" w:hAnsi="Times New Roman"/>
          <w:szCs w:val="24"/>
        </w:rPr>
        <w:t>Рекомендуется о</w:t>
      </w:r>
      <w:r w:rsidRPr="00D41949">
        <w:rPr>
          <w:rFonts w:ascii="Times New Roman" w:hAnsi="Times New Roman"/>
          <w:szCs w:val="24"/>
        </w:rPr>
        <w:t xml:space="preserve">т двух до 6 недель </w:t>
      </w:r>
      <w:proofErr w:type="spellStart"/>
      <w:r w:rsidRPr="00D41949">
        <w:rPr>
          <w:rFonts w:ascii="Times New Roman" w:hAnsi="Times New Roman"/>
          <w:szCs w:val="24"/>
        </w:rPr>
        <w:t>патоген</w:t>
      </w:r>
      <w:r w:rsidR="0022479D" w:rsidRPr="00D41949">
        <w:rPr>
          <w:rFonts w:ascii="Times New Roman" w:hAnsi="Times New Roman"/>
          <w:szCs w:val="24"/>
        </w:rPr>
        <w:t>-специфичной</w:t>
      </w:r>
      <w:proofErr w:type="spellEnd"/>
      <w:r w:rsidRPr="00D41949">
        <w:rPr>
          <w:rFonts w:ascii="Times New Roman" w:hAnsi="Times New Roman"/>
          <w:szCs w:val="24"/>
        </w:rPr>
        <w:t xml:space="preserve"> внутривенно</w:t>
      </w:r>
      <w:r w:rsidR="0022479D" w:rsidRPr="00D41949">
        <w:rPr>
          <w:rFonts w:ascii="Times New Roman" w:hAnsi="Times New Roman"/>
          <w:szCs w:val="24"/>
        </w:rPr>
        <w:t>й</w:t>
      </w:r>
      <w:r w:rsidRPr="00D41949">
        <w:rPr>
          <w:rFonts w:ascii="Times New Roman" w:hAnsi="Times New Roman"/>
          <w:szCs w:val="24"/>
        </w:rPr>
        <w:t xml:space="preserve"> </w:t>
      </w:r>
      <w:proofErr w:type="spellStart"/>
      <w:r w:rsidRPr="00D41949">
        <w:rPr>
          <w:rFonts w:ascii="Times New Roman" w:hAnsi="Times New Roman"/>
          <w:szCs w:val="24"/>
        </w:rPr>
        <w:t>антимикробной</w:t>
      </w:r>
      <w:proofErr w:type="spellEnd"/>
      <w:r w:rsidRPr="00D41949">
        <w:rPr>
          <w:rFonts w:ascii="Times New Roman" w:hAnsi="Times New Roman"/>
          <w:szCs w:val="24"/>
        </w:rPr>
        <w:t xml:space="preserve"> терапии в комбинации с </w:t>
      </w:r>
      <w:proofErr w:type="spellStart"/>
      <w:r w:rsidRPr="00D41949">
        <w:rPr>
          <w:rFonts w:ascii="Times New Roman" w:hAnsi="Times New Roman"/>
          <w:szCs w:val="24"/>
        </w:rPr>
        <w:t>рифампицином</w:t>
      </w:r>
      <w:proofErr w:type="spellEnd"/>
      <w:r w:rsidRPr="00D41949">
        <w:rPr>
          <w:rFonts w:ascii="Times New Roman" w:hAnsi="Times New Roman"/>
          <w:szCs w:val="24"/>
        </w:rPr>
        <w:t xml:space="preserve"> 300-450 мг </w:t>
      </w:r>
      <w:proofErr w:type="spellStart"/>
      <w:r w:rsidRPr="00D41949">
        <w:rPr>
          <w:rFonts w:ascii="Times New Roman" w:hAnsi="Times New Roman"/>
          <w:szCs w:val="24"/>
        </w:rPr>
        <w:t>перорально</w:t>
      </w:r>
      <w:proofErr w:type="spellEnd"/>
      <w:r w:rsidRPr="00D41949">
        <w:rPr>
          <w:rFonts w:ascii="Times New Roman" w:hAnsi="Times New Roman"/>
          <w:szCs w:val="24"/>
        </w:rPr>
        <w:t xml:space="preserve"> дважды в день</w:t>
      </w:r>
      <w:r w:rsidR="0022479D" w:rsidRPr="00D41949">
        <w:rPr>
          <w:rFonts w:ascii="Times New Roman" w:hAnsi="Times New Roman"/>
          <w:szCs w:val="24"/>
        </w:rPr>
        <w:t>, а в последующе</w:t>
      </w:r>
      <w:r w:rsidRPr="00D41949">
        <w:rPr>
          <w:rFonts w:ascii="Times New Roman" w:hAnsi="Times New Roman"/>
          <w:szCs w:val="24"/>
        </w:rPr>
        <w:t>м</w:t>
      </w:r>
      <w:r w:rsidR="0022479D" w:rsidRPr="00D41949">
        <w:rPr>
          <w:rFonts w:ascii="Times New Roman" w:hAnsi="Times New Roman"/>
          <w:szCs w:val="24"/>
        </w:rPr>
        <w:t xml:space="preserve"> - </w:t>
      </w:r>
      <w:proofErr w:type="spellStart"/>
      <w:r w:rsidR="0022479D" w:rsidRPr="00D41949">
        <w:rPr>
          <w:rFonts w:ascii="Times New Roman" w:hAnsi="Times New Roman"/>
          <w:szCs w:val="24"/>
        </w:rPr>
        <w:t>рифампицин</w:t>
      </w:r>
      <w:proofErr w:type="spellEnd"/>
      <w:r w:rsidR="0022479D" w:rsidRPr="00D41949">
        <w:rPr>
          <w:rFonts w:ascii="Times New Roman" w:hAnsi="Times New Roman"/>
          <w:szCs w:val="24"/>
        </w:rPr>
        <w:t xml:space="preserve"> плюс сопутствующее</w:t>
      </w:r>
      <w:r w:rsidRPr="00D41949">
        <w:rPr>
          <w:rFonts w:ascii="Times New Roman" w:hAnsi="Times New Roman"/>
          <w:szCs w:val="24"/>
        </w:rPr>
        <w:t xml:space="preserve"> </w:t>
      </w:r>
      <w:proofErr w:type="spellStart"/>
      <w:r w:rsidRPr="00D41949">
        <w:rPr>
          <w:rFonts w:ascii="Times New Roman" w:hAnsi="Times New Roman"/>
          <w:szCs w:val="24"/>
        </w:rPr>
        <w:t>пероральное</w:t>
      </w:r>
      <w:proofErr w:type="spellEnd"/>
      <w:r w:rsidRPr="00D41949">
        <w:rPr>
          <w:rFonts w:ascii="Times New Roman" w:hAnsi="Times New Roman"/>
          <w:szCs w:val="24"/>
        </w:rPr>
        <w:t xml:space="preserve"> лекарственное средство в общей сложности 3 месяца (табл. 2, C-III). Рекомендуемые </w:t>
      </w:r>
      <w:proofErr w:type="spellStart"/>
      <w:r w:rsidRPr="00D41949">
        <w:rPr>
          <w:rFonts w:ascii="Times New Roman" w:hAnsi="Times New Roman"/>
          <w:szCs w:val="24"/>
        </w:rPr>
        <w:t>пероральн</w:t>
      </w:r>
      <w:r w:rsidR="0022479D" w:rsidRPr="00D41949">
        <w:rPr>
          <w:rFonts w:ascii="Times New Roman" w:hAnsi="Times New Roman"/>
          <w:szCs w:val="24"/>
        </w:rPr>
        <w:t>ые</w:t>
      </w:r>
      <w:proofErr w:type="spellEnd"/>
      <w:r w:rsidRPr="00D41949">
        <w:rPr>
          <w:rFonts w:ascii="Times New Roman" w:hAnsi="Times New Roman"/>
          <w:szCs w:val="24"/>
        </w:rPr>
        <w:t xml:space="preserve"> сопутствующие препараты для </w:t>
      </w:r>
      <w:proofErr w:type="spellStart"/>
      <w:r w:rsidRPr="00D41949">
        <w:rPr>
          <w:rFonts w:ascii="Times New Roman" w:hAnsi="Times New Roman"/>
          <w:szCs w:val="24"/>
        </w:rPr>
        <w:t>рифампицина</w:t>
      </w:r>
      <w:proofErr w:type="spellEnd"/>
      <w:r w:rsidRPr="00D41949">
        <w:rPr>
          <w:rFonts w:ascii="Times New Roman" w:hAnsi="Times New Roman"/>
          <w:szCs w:val="24"/>
        </w:rPr>
        <w:t xml:space="preserve"> включают </w:t>
      </w:r>
      <w:proofErr w:type="spellStart"/>
      <w:r w:rsidRPr="00D41949">
        <w:rPr>
          <w:rFonts w:ascii="Times New Roman" w:hAnsi="Times New Roman"/>
          <w:szCs w:val="24"/>
        </w:rPr>
        <w:t>ципрофлоксацин</w:t>
      </w:r>
      <w:proofErr w:type="spellEnd"/>
      <w:r w:rsidRPr="00D41949">
        <w:rPr>
          <w:rFonts w:ascii="Times New Roman" w:hAnsi="Times New Roman"/>
          <w:szCs w:val="24"/>
        </w:rPr>
        <w:t xml:space="preserve"> (AI) или </w:t>
      </w:r>
      <w:proofErr w:type="spellStart"/>
      <w:r w:rsidRPr="00D41949">
        <w:rPr>
          <w:rFonts w:ascii="Times New Roman" w:hAnsi="Times New Roman"/>
          <w:szCs w:val="24"/>
        </w:rPr>
        <w:t>левофлоксацина</w:t>
      </w:r>
      <w:proofErr w:type="spellEnd"/>
      <w:r w:rsidRPr="00D41949">
        <w:rPr>
          <w:rFonts w:ascii="Times New Roman" w:hAnsi="Times New Roman"/>
          <w:szCs w:val="24"/>
        </w:rPr>
        <w:t xml:space="preserve"> (</w:t>
      </w:r>
      <w:proofErr w:type="gramStart"/>
      <w:r w:rsidRPr="00D41949">
        <w:rPr>
          <w:rFonts w:ascii="Times New Roman" w:hAnsi="Times New Roman"/>
          <w:szCs w:val="24"/>
        </w:rPr>
        <w:t>А</w:t>
      </w:r>
      <w:proofErr w:type="gramEnd"/>
      <w:r w:rsidRPr="00D41949">
        <w:rPr>
          <w:rFonts w:ascii="Times New Roman" w:hAnsi="Times New Roman"/>
          <w:szCs w:val="24"/>
        </w:rPr>
        <w:t xml:space="preserve">-II). </w:t>
      </w:r>
      <w:r w:rsidR="00EB7A90" w:rsidRPr="00970DD8">
        <w:rPr>
          <w:rFonts w:ascii="Times New Roman" w:hAnsi="Times New Roman"/>
          <w:szCs w:val="24"/>
          <w:shd w:val="clear" w:color="auto" w:fill="FFFFFF"/>
        </w:rPr>
        <w:t xml:space="preserve">Вторичные используемые сопутствующие лекарственные средства включают, но не </w:t>
      </w:r>
      <w:r w:rsidR="00EB7A90" w:rsidRPr="00970DD8">
        <w:rPr>
          <w:rFonts w:ascii="Times New Roman" w:hAnsi="Times New Roman"/>
          <w:szCs w:val="24"/>
          <w:shd w:val="clear" w:color="auto" w:fill="FFFFFF"/>
        </w:rPr>
        <w:lastRenderedPageBreak/>
        <w:t xml:space="preserve">ограничиваются </w:t>
      </w:r>
      <w:proofErr w:type="spellStart"/>
      <w:r w:rsidR="00EB7A90" w:rsidRPr="00970DD8">
        <w:rPr>
          <w:rFonts w:ascii="Times New Roman" w:hAnsi="Times New Roman"/>
          <w:szCs w:val="24"/>
          <w:shd w:val="clear" w:color="auto" w:fill="FFFFFF"/>
        </w:rPr>
        <w:t>котримоксазолом</w:t>
      </w:r>
      <w:proofErr w:type="spellEnd"/>
      <w:r w:rsidR="00EB7A90" w:rsidRPr="00970DD8">
        <w:rPr>
          <w:rFonts w:ascii="Times New Roman" w:hAnsi="Times New Roman"/>
          <w:szCs w:val="24"/>
          <w:shd w:val="clear" w:color="auto" w:fill="FFFFFF"/>
        </w:rPr>
        <w:t xml:space="preserve">, </w:t>
      </w:r>
      <w:proofErr w:type="spellStart"/>
      <w:r w:rsidR="00EB7A90" w:rsidRPr="00970DD8">
        <w:rPr>
          <w:rFonts w:ascii="Times New Roman" w:hAnsi="Times New Roman"/>
          <w:szCs w:val="24"/>
          <w:shd w:val="clear" w:color="auto" w:fill="FFFFFF"/>
        </w:rPr>
        <w:t>миноциклином</w:t>
      </w:r>
      <w:proofErr w:type="spellEnd"/>
      <w:r w:rsidR="00EB7A90" w:rsidRPr="00970DD8">
        <w:rPr>
          <w:rFonts w:ascii="Times New Roman" w:hAnsi="Times New Roman"/>
          <w:szCs w:val="24"/>
          <w:shd w:val="clear" w:color="auto" w:fill="FFFFFF"/>
        </w:rPr>
        <w:t xml:space="preserve"> или </w:t>
      </w:r>
      <w:proofErr w:type="spellStart"/>
      <w:r w:rsidR="00EB7A90" w:rsidRPr="00970DD8">
        <w:rPr>
          <w:rFonts w:ascii="Times New Roman" w:hAnsi="Times New Roman"/>
          <w:szCs w:val="24"/>
          <w:shd w:val="clear" w:color="auto" w:fill="FFFFFF"/>
        </w:rPr>
        <w:t>доксициклином</w:t>
      </w:r>
      <w:proofErr w:type="spellEnd"/>
      <w:r w:rsidR="00EB7A90" w:rsidRPr="00970DD8">
        <w:rPr>
          <w:rFonts w:ascii="Times New Roman" w:hAnsi="Times New Roman"/>
          <w:szCs w:val="24"/>
          <w:shd w:val="clear" w:color="auto" w:fill="FFFFFF"/>
        </w:rPr>
        <w:t xml:space="preserve"> или </w:t>
      </w:r>
      <w:proofErr w:type="spellStart"/>
      <w:r w:rsidR="00EB7A90" w:rsidRPr="00970DD8">
        <w:rPr>
          <w:rFonts w:ascii="Times New Roman" w:hAnsi="Times New Roman"/>
          <w:szCs w:val="24"/>
          <w:shd w:val="clear" w:color="auto" w:fill="FFFFFF"/>
        </w:rPr>
        <w:t>пероральными</w:t>
      </w:r>
      <w:proofErr w:type="spellEnd"/>
      <w:r w:rsidR="00EB7A90" w:rsidRPr="00970DD8">
        <w:rPr>
          <w:rFonts w:ascii="Times New Roman" w:hAnsi="Times New Roman"/>
          <w:szCs w:val="24"/>
          <w:shd w:val="clear" w:color="auto" w:fill="FFFFFF"/>
        </w:rPr>
        <w:t xml:space="preserve"> </w:t>
      </w:r>
      <w:proofErr w:type="spellStart"/>
      <w:r w:rsidR="00EB7A90" w:rsidRPr="00970DD8">
        <w:rPr>
          <w:rFonts w:ascii="Times New Roman" w:hAnsi="Times New Roman"/>
          <w:szCs w:val="24"/>
          <w:shd w:val="clear" w:color="auto" w:fill="FFFFFF"/>
        </w:rPr>
        <w:t>цефалоспоринами</w:t>
      </w:r>
      <w:proofErr w:type="spellEnd"/>
      <w:r w:rsidR="00EB7A90" w:rsidRPr="00970DD8">
        <w:rPr>
          <w:rFonts w:ascii="Times New Roman" w:hAnsi="Times New Roman"/>
          <w:szCs w:val="24"/>
          <w:shd w:val="clear" w:color="auto" w:fill="FFFFFF"/>
        </w:rPr>
        <w:t xml:space="preserve"> первого поколения или </w:t>
      </w:r>
      <w:proofErr w:type="spellStart"/>
      <w:r w:rsidR="00EB7A90" w:rsidRPr="00970DD8">
        <w:rPr>
          <w:rFonts w:ascii="Times New Roman" w:hAnsi="Times New Roman"/>
          <w:szCs w:val="24"/>
          <w:shd w:val="clear" w:color="auto" w:fill="FFFFFF"/>
        </w:rPr>
        <w:t>антистафилококковыми</w:t>
      </w:r>
      <w:proofErr w:type="spellEnd"/>
      <w:r w:rsidR="00EB7A90" w:rsidRPr="00970DD8">
        <w:rPr>
          <w:rFonts w:ascii="Times New Roman" w:hAnsi="Times New Roman"/>
          <w:szCs w:val="24"/>
          <w:shd w:val="clear" w:color="auto" w:fill="FFFFFF"/>
        </w:rPr>
        <w:t xml:space="preserve"> видами пенициллина, если</w:t>
      </w:r>
      <w:r w:rsidR="00EB7A90" w:rsidRPr="00970DD8">
        <w:rPr>
          <w:rStyle w:val="apple-converted-space"/>
          <w:rFonts w:ascii="Times New Roman" w:hAnsi="Times New Roman"/>
          <w:szCs w:val="24"/>
          <w:shd w:val="clear" w:color="auto" w:fill="FFFFFF"/>
        </w:rPr>
        <w:t> </w:t>
      </w:r>
      <w:proofErr w:type="spellStart"/>
      <w:r w:rsidR="00EB7A90" w:rsidRPr="00970DD8">
        <w:rPr>
          <w:rFonts w:ascii="Times New Roman" w:hAnsi="Times New Roman"/>
          <w:szCs w:val="24"/>
          <w:shd w:val="clear" w:color="auto" w:fill="FFFFFF"/>
        </w:rPr>
        <w:t>инвитро</w:t>
      </w:r>
      <w:proofErr w:type="spellEnd"/>
      <w:r w:rsidR="00EB7A90" w:rsidRPr="00970DD8">
        <w:rPr>
          <w:rFonts w:ascii="Times New Roman" w:hAnsi="Times New Roman"/>
          <w:szCs w:val="24"/>
          <w:shd w:val="clear" w:color="auto" w:fill="FFFFFF"/>
        </w:rPr>
        <w:t xml:space="preserve"> восприимчивость,</w:t>
      </w:r>
      <w:r w:rsidR="00EB7A90" w:rsidRPr="00970DD8">
        <w:rPr>
          <w:rStyle w:val="apple-converted-space"/>
          <w:rFonts w:ascii="Times New Roman" w:hAnsi="Times New Roman"/>
          <w:szCs w:val="24"/>
          <w:shd w:val="clear" w:color="auto" w:fill="FFFFFF"/>
          <w:lang w:val="en-US"/>
        </w:rPr>
        <w:t> </w:t>
      </w:r>
      <w:r w:rsidR="00EB7A90" w:rsidRPr="00970DD8">
        <w:rPr>
          <w:rFonts w:ascii="Times New Roman" w:hAnsi="Times New Roman"/>
          <w:szCs w:val="24"/>
          <w:shd w:val="clear" w:color="auto" w:fill="FFFFFF"/>
        </w:rPr>
        <w:t>аллергии, непереносимость или потенциальная</w:t>
      </w:r>
      <w:r w:rsidR="00EB7A90" w:rsidRPr="00970DD8">
        <w:rPr>
          <w:rStyle w:val="apple-converted-space"/>
          <w:rFonts w:ascii="Times New Roman" w:hAnsi="Times New Roman"/>
          <w:szCs w:val="24"/>
          <w:shd w:val="clear" w:color="auto" w:fill="FFFFFF"/>
          <w:lang w:val="en-US"/>
        </w:rPr>
        <w:t> </w:t>
      </w:r>
      <w:r w:rsidR="00EB7A90" w:rsidRPr="00970DD8">
        <w:rPr>
          <w:rFonts w:ascii="Times New Roman" w:hAnsi="Times New Roman"/>
          <w:szCs w:val="24"/>
          <w:shd w:val="clear" w:color="auto" w:fill="FFFFFF"/>
        </w:rPr>
        <w:t>непереносимость препарата</w:t>
      </w:r>
      <w:r w:rsidR="00EB7A90" w:rsidRPr="00970DD8">
        <w:rPr>
          <w:rStyle w:val="apple-converted-space"/>
          <w:rFonts w:ascii="Times New Roman" w:hAnsi="Times New Roman"/>
          <w:szCs w:val="24"/>
          <w:shd w:val="clear" w:color="auto" w:fill="FFFFFF"/>
        </w:rPr>
        <w:t> </w:t>
      </w:r>
      <w:r w:rsidR="00EB7A90" w:rsidRPr="00970DD8">
        <w:rPr>
          <w:rFonts w:ascii="Times New Roman" w:hAnsi="Times New Roman"/>
          <w:szCs w:val="24"/>
          <w:shd w:val="clear" w:color="auto" w:fill="FFFFFF"/>
        </w:rPr>
        <w:t xml:space="preserve">поддерживают использование препарата, кроме </w:t>
      </w:r>
      <w:proofErr w:type="spellStart"/>
      <w:r w:rsidR="00EB7A90" w:rsidRPr="00970DD8">
        <w:rPr>
          <w:rFonts w:ascii="Times New Roman" w:hAnsi="Times New Roman"/>
          <w:szCs w:val="24"/>
          <w:shd w:val="clear" w:color="auto" w:fill="FFFFFF"/>
        </w:rPr>
        <w:t>хинолона</w:t>
      </w:r>
      <w:proofErr w:type="spellEnd"/>
      <w:r w:rsidR="00EB7A90" w:rsidRPr="00970DD8">
        <w:rPr>
          <w:rFonts w:ascii="Times New Roman" w:hAnsi="Times New Roman"/>
          <w:szCs w:val="24"/>
          <w:shd w:val="clear" w:color="auto" w:fill="FFFFFF"/>
        </w:rPr>
        <w:t>.</w:t>
      </w:r>
      <w:r w:rsidR="00EB7A90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B06DA5" w:rsidRPr="00D41949">
        <w:rPr>
          <w:rFonts w:ascii="Times New Roman" w:hAnsi="Times New Roman"/>
          <w:color w:val="FF0000"/>
          <w:szCs w:val="24"/>
        </w:rPr>
        <w:t xml:space="preserve"> </w:t>
      </w:r>
      <w:r w:rsidR="00B06DA5" w:rsidRPr="00D41949">
        <w:rPr>
          <w:rFonts w:ascii="Times New Roman" w:hAnsi="Times New Roman"/>
          <w:color w:val="auto"/>
          <w:szCs w:val="24"/>
        </w:rPr>
        <w:t xml:space="preserve">Если </w:t>
      </w:r>
      <w:proofErr w:type="spellStart"/>
      <w:r w:rsidR="00B06DA5" w:rsidRPr="00D41949">
        <w:rPr>
          <w:rFonts w:ascii="Times New Roman" w:hAnsi="Times New Roman"/>
          <w:color w:val="auto"/>
          <w:szCs w:val="24"/>
        </w:rPr>
        <w:t>рифампицин</w:t>
      </w:r>
      <w:proofErr w:type="spellEnd"/>
      <w:r w:rsidR="00B06DA5" w:rsidRPr="00D41949">
        <w:rPr>
          <w:rFonts w:ascii="Times New Roman" w:hAnsi="Times New Roman"/>
          <w:color w:val="auto"/>
          <w:szCs w:val="24"/>
        </w:rPr>
        <w:t xml:space="preserve"> не может использоваться из-за аллергии, токсичности или непереносимости, экспертная группа рекомендует 4-6 недельную </w:t>
      </w:r>
      <w:proofErr w:type="spellStart"/>
      <w:r w:rsidR="00B06DA5" w:rsidRPr="00D41949">
        <w:rPr>
          <w:rFonts w:ascii="Times New Roman" w:hAnsi="Times New Roman"/>
          <w:color w:val="auto"/>
          <w:szCs w:val="24"/>
        </w:rPr>
        <w:t>патоген-специфичную</w:t>
      </w:r>
      <w:proofErr w:type="spellEnd"/>
      <w:r w:rsidR="00B06DA5" w:rsidRPr="00D41949">
        <w:rPr>
          <w:rFonts w:ascii="Times New Roman" w:hAnsi="Times New Roman"/>
          <w:color w:val="auto"/>
          <w:szCs w:val="24"/>
        </w:rPr>
        <w:t xml:space="preserve"> внутривенную </w:t>
      </w:r>
      <w:proofErr w:type="spellStart"/>
      <w:r w:rsidR="00B06DA5" w:rsidRPr="00D41949">
        <w:rPr>
          <w:rFonts w:ascii="Times New Roman" w:hAnsi="Times New Roman"/>
          <w:color w:val="auto"/>
          <w:szCs w:val="24"/>
        </w:rPr>
        <w:t>антимикробную</w:t>
      </w:r>
      <w:proofErr w:type="spellEnd"/>
      <w:r w:rsidR="00B06DA5" w:rsidRPr="00D41949">
        <w:rPr>
          <w:rFonts w:ascii="Times New Roman" w:hAnsi="Times New Roman"/>
          <w:color w:val="auto"/>
          <w:szCs w:val="24"/>
        </w:rPr>
        <w:t xml:space="preserve"> терапию</w:t>
      </w:r>
    </w:p>
    <w:p w:rsidR="00B06DA5" w:rsidRPr="00D41949" w:rsidRDefault="00B06DA5" w:rsidP="00B06DA5">
      <w:pPr>
        <w:rPr>
          <w:rFonts w:ascii="Times New Roman" w:hAnsi="Times New Roman"/>
          <w:sz w:val="24"/>
          <w:szCs w:val="24"/>
        </w:rPr>
      </w:pPr>
      <w:r w:rsidRPr="00D41949">
        <w:rPr>
          <w:rFonts w:ascii="Times New Roman" w:hAnsi="Times New Roman"/>
          <w:color w:val="auto"/>
          <w:sz w:val="24"/>
          <w:szCs w:val="24"/>
        </w:rPr>
        <w:t>32.</w:t>
      </w:r>
      <w:r w:rsidRPr="00D419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194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41949">
        <w:rPr>
          <w:rFonts w:ascii="Times New Roman" w:hAnsi="Times New Roman"/>
          <w:sz w:val="24"/>
          <w:szCs w:val="24"/>
        </w:rPr>
        <w:t xml:space="preserve"> амбулаторной внутривенной антибактериальной терапией должен придерживаться опубликованным рекомендациям (A-II) [6].</w:t>
      </w:r>
    </w:p>
    <w:p w:rsidR="004339F5" w:rsidRPr="00D41949" w:rsidRDefault="004339F5" w:rsidP="004339F5">
      <w:pPr>
        <w:rPr>
          <w:rFonts w:ascii="Times New Roman" w:hAnsi="Times New Roman"/>
          <w:sz w:val="24"/>
          <w:szCs w:val="24"/>
        </w:rPr>
      </w:pPr>
      <w:r w:rsidRPr="00D41949">
        <w:rPr>
          <w:rFonts w:ascii="Times New Roman" w:hAnsi="Times New Roman"/>
          <w:color w:val="auto"/>
          <w:sz w:val="24"/>
          <w:szCs w:val="24"/>
        </w:rPr>
        <w:t>33.</w:t>
      </w:r>
      <w:r w:rsidRPr="00D41949">
        <w:rPr>
          <w:rFonts w:ascii="Times New Roman" w:hAnsi="Times New Roman"/>
          <w:sz w:val="24"/>
          <w:szCs w:val="24"/>
        </w:rPr>
        <w:t xml:space="preserve"> Постоянное длительное </w:t>
      </w:r>
      <w:proofErr w:type="spellStart"/>
      <w:r w:rsidRPr="00D41949">
        <w:rPr>
          <w:rFonts w:ascii="Times New Roman" w:hAnsi="Times New Roman"/>
          <w:sz w:val="24"/>
          <w:szCs w:val="24"/>
        </w:rPr>
        <w:t>пероральное</w:t>
      </w:r>
      <w:proofErr w:type="spellEnd"/>
      <w:r w:rsidRPr="00D41949">
        <w:rPr>
          <w:rFonts w:ascii="Times New Roman" w:hAnsi="Times New Roman"/>
          <w:sz w:val="24"/>
          <w:szCs w:val="24"/>
        </w:rPr>
        <w:t xml:space="preserve"> противомикробное подавление можно выполнять по описанному выше режиму с </w:t>
      </w:r>
      <w:proofErr w:type="spellStart"/>
      <w:r w:rsidRPr="00D41949">
        <w:rPr>
          <w:rFonts w:ascii="Times New Roman" w:hAnsi="Times New Roman"/>
          <w:sz w:val="24"/>
          <w:szCs w:val="24"/>
        </w:rPr>
        <w:t>цефалексин</w:t>
      </w:r>
      <w:proofErr w:type="spellEnd"/>
      <w:r w:rsidRPr="00D419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1949">
        <w:rPr>
          <w:rFonts w:ascii="Times New Roman" w:hAnsi="Times New Roman"/>
          <w:sz w:val="24"/>
          <w:szCs w:val="24"/>
        </w:rPr>
        <w:t>диклоксациллин</w:t>
      </w:r>
      <w:proofErr w:type="spellEnd"/>
      <w:r w:rsidRPr="00D419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1949">
        <w:rPr>
          <w:rFonts w:ascii="Times New Roman" w:hAnsi="Times New Roman"/>
          <w:sz w:val="24"/>
          <w:szCs w:val="24"/>
        </w:rPr>
        <w:t>котримоксазолу</w:t>
      </w:r>
      <w:proofErr w:type="spellEnd"/>
      <w:r w:rsidRPr="00D41949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D41949">
        <w:rPr>
          <w:rFonts w:ascii="Times New Roman" w:hAnsi="Times New Roman"/>
          <w:sz w:val="24"/>
          <w:szCs w:val="24"/>
        </w:rPr>
        <w:t>миноциклином</w:t>
      </w:r>
      <w:proofErr w:type="spellEnd"/>
      <w:r w:rsidRPr="00D41949">
        <w:rPr>
          <w:rFonts w:ascii="Times New Roman" w:hAnsi="Times New Roman"/>
          <w:sz w:val="24"/>
          <w:szCs w:val="24"/>
        </w:rPr>
        <w:t xml:space="preserve"> на основе восприимчивости в лабораторных условиях, аллергии или непереносимости (табл. 3, B-III). </w:t>
      </w:r>
      <w:proofErr w:type="spellStart"/>
      <w:r w:rsidRPr="00D41949">
        <w:rPr>
          <w:rFonts w:ascii="Times New Roman" w:hAnsi="Times New Roman"/>
          <w:sz w:val="24"/>
          <w:szCs w:val="24"/>
        </w:rPr>
        <w:t>Рифампицин</w:t>
      </w:r>
      <w:proofErr w:type="spellEnd"/>
      <w:r w:rsidRPr="00D41949">
        <w:rPr>
          <w:rFonts w:ascii="Times New Roman" w:hAnsi="Times New Roman"/>
          <w:sz w:val="24"/>
          <w:szCs w:val="24"/>
        </w:rPr>
        <w:t xml:space="preserve"> и комбинации с ним </w:t>
      </w:r>
      <w:proofErr w:type="spellStart"/>
      <w:r w:rsidRPr="00D41949">
        <w:rPr>
          <w:rFonts w:ascii="Times New Roman" w:hAnsi="Times New Roman"/>
          <w:sz w:val="24"/>
          <w:szCs w:val="24"/>
        </w:rPr>
        <w:t>антимикробных</w:t>
      </w:r>
      <w:proofErr w:type="spellEnd"/>
      <w:r w:rsidRPr="00D41949">
        <w:rPr>
          <w:rFonts w:ascii="Times New Roman" w:hAnsi="Times New Roman"/>
          <w:sz w:val="24"/>
          <w:szCs w:val="24"/>
        </w:rPr>
        <w:t xml:space="preserve"> препаратов  не рекомендуется</w:t>
      </w:r>
      <w:proofErr w:type="gramStart"/>
      <w:r w:rsidRPr="00D41949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D41949">
        <w:rPr>
          <w:rFonts w:ascii="Times New Roman" w:hAnsi="Times New Roman"/>
          <w:sz w:val="24"/>
          <w:szCs w:val="24"/>
        </w:rPr>
        <w:t xml:space="preserve"> Один из членов экспертной группы использует комбинированную терапию с </w:t>
      </w:r>
      <w:proofErr w:type="spellStart"/>
      <w:r w:rsidRPr="00D41949">
        <w:rPr>
          <w:rFonts w:ascii="Times New Roman" w:hAnsi="Times New Roman"/>
          <w:sz w:val="24"/>
          <w:szCs w:val="24"/>
        </w:rPr>
        <w:t>рифампицином</w:t>
      </w:r>
      <w:proofErr w:type="spellEnd"/>
      <w:r w:rsidRPr="00D41949">
        <w:rPr>
          <w:rFonts w:ascii="Times New Roman" w:hAnsi="Times New Roman"/>
          <w:sz w:val="24"/>
          <w:szCs w:val="24"/>
        </w:rPr>
        <w:t xml:space="preserve"> для  постоянной </w:t>
      </w:r>
      <w:proofErr w:type="spellStart"/>
      <w:r w:rsidRPr="00D41949">
        <w:rPr>
          <w:rFonts w:ascii="Times New Roman" w:hAnsi="Times New Roman"/>
          <w:sz w:val="24"/>
          <w:szCs w:val="24"/>
        </w:rPr>
        <w:t>антимикробной</w:t>
      </w:r>
      <w:proofErr w:type="spellEnd"/>
      <w:r w:rsidRPr="00D41949">
        <w:rPr>
          <w:rFonts w:ascii="Times New Roman" w:hAnsi="Times New Roman"/>
          <w:sz w:val="24"/>
          <w:szCs w:val="24"/>
        </w:rPr>
        <w:t xml:space="preserve"> терапии в отдельных ситуациях (</w:t>
      </w:r>
      <w:r w:rsidRPr="00D41949">
        <w:rPr>
          <w:rFonts w:ascii="Times New Roman" w:hAnsi="Times New Roman"/>
          <w:sz w:val="24"/>
          <w:szCs w:val="24"/>
          <w:lang w:val="en-US"/>
        </w:rPr>
        <w:t>A</w:t>
      </w:r>
      <w:r w:rsidRPr="00D41949">
        <w:rPr>
          <w:rFonts w:ascii="Times New Roman" w:hAnsi="Times New Roman"/>
          <w:sz w:val="24"/>
          <w:szCs w:val="24"/>
        </w:rPr>
        <w:t>.</w:t>
      </w:r>
      <w:r w:rsidRPr="00D41949">
        <w:rPr>
          <w:rFonts w:ascii="Times New Roman" w:hAnsi="Times New Roman"/>
          <w:sz w:val="24"/>
          <w:szCs w:val="24"/>
          <w:lang w:val="en-US"/>
        </w:rPr>
        <w:t>R</w:t>
      </w:r>
      <w:r w:rsidRPr="00D41949">
        <w:rPr>
          <w:rFonts w:ascii="Times New Roman" w:hAnsi="Times New Roman"/>
          <w:sz w:val="24"/>
          <w:szCs w:val="24"/>
        </w:rPr>
        <w:t>.</w:t>
      </w:r>
      <w:r w:rsidRPr="00D41949">
        <w:rPr>
          <w:rFonts w:ascii="Times New Roman" w:hAnsi="Times New Roman"/>
          <w:sz w:val="24"/>
          <w:szCs w:val="24"/>
          <w:lang w:val="en-US"/>
        </w:rPr>
        <w:t>B</w:t>
      </w:r>
      <w:r w:rsidRPr="00D41949">
        <w:rPr>
          <w:rFonts w:ascii="Times New Roman" w:hAnsi="Times New Roman"/>
          <w:sz w:val="24"/>
          <w:szCs w:val="24"/>
        </w:rPr>
        <w:t>.).</w:t>
      </w:r>
      <w:r w:rsidR="00DF77AD">
        <w:rPr>
          <w:rFonts w:ascii="Times New Roman" w:hAnsi="Times New Roman"/>
          <w:sz w:val="24"/>
          <w:szCs w:val="24"/>
        </w:rPr>
        <w:t xml:space="preserve"> </w:t>
      </w:r>
      <w:r w:rsidR="00DF77AD" w:rsidRPr="00D41949">
        <w:rPr>
          <w:rFonts w:ascii="Times New Roman" w:hAnsi="Times New Roman"/>
          <w:sz w:val="24"/>
          <w:szCs w:val="24"/>
        </w:rPr>
        <w:t xml:space="preserve">Рекомендации по использовании подавляющей </w:t>
      </w:r>
      <w:r w:rsidR="00DF77AD" w:rsidRPr="00DF77AD">
        <w:rPr>
          <w:rFonts w:ascii="Times New Roman" w:hAnsi="Times New Roman"/>
          <w:color w:val="auto"/>
          <w:sz w:val="24"/>
          <w:szCs w:val="24"/>
        </w:rPr>
        <w:t xml:space="preserve">терапии после лечения </w:t>
      </w:r>
      <w:proofErr w:type="spellStart"/>
      <w:r w:rsidR="00DF77AD" w:rsidRPr="00DF77AD">
        <w:rPr>
          <w:rFonts w:ascii="Times New Roman" w:hAnsi="Times New Roman"/>
          <w:color w:val="auto"/>
          <w:sz w:val="24"/>
          <w:szCs w:val="24"/>
        </w:rPr>
        <w:t>рифампицином</w:t>
      </w:r>
      <w:proofErr w:type="spellEnd"/>
      <w:r w:rsidR="00DF77AD" w:rsidRPr="00DF77A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F77AD">
        <w:rPr>
          <w:rFonts w:ascii="Times New Roman" w:hAnsi="Times New Roman"/>
          <w:color w:val="auto"/>
          <w:sz w:val="24"/>
          <w:szCs w:val="24"/>
        </w:rPr>
        <w:t>не была принята</w:t>
      </w:r>
      <w:r w:rsidR="00DF77AD" w:rsidRPr="00DF77AD">
        <w:rPr>
          <w:rFonts w:ascii="Times New Roman" w:hAnsi="Times New Roman"/>
          <w:color w:val="auto"/>
          <w:sz w:val="24"/>
          <w:szCs w:val="24"/>
        </w:rPr>
        <w:t xml:space="preserve"> единогласн</w:t>
      </w:r>
      <w:r w:rsidR="00DF77AD">
        <w:rPr>
          <w:rFonts w:ascii="Times New Roman" w:hAnsi="Times New Roman"/>
          <w:color w:val="auto"/>
          <w:sz w:val="24"/>
          <w:szCs w:val="24"/>
        </w:rPr>
        <w:t>о</w:t>
      </w:r>
      <w:r w:rsidR="00DF77AD" w:rsidRPr="00D41949">
        <w:rPr>
          <w:rFonts w:ascii="Times New Roman" w:hAnsi="Times New Roman"/>
          <w:sz w:val="24"/>
          <w:szCs w:val="24"/>
        </w:rPr>
        <w:t xml:space="preserve"> (W.Z.D.L.).</w:t>
      </w:r>
      <w:r w:rsidRPr="00D41949">
        <w:rPr>
          <w:rFonts w:ascii="Times New Roman" w:hAnsi="Times New Roman"/>
          <w:sz w:val="24"/>
          <w:szCs w:val="24"/>
        </w:rPr>
        <w:t xml:space="preserve"> Целесообразно проводить </w:t>
      </w:r>
      <w:r w:rsidR="009A0578">
        <w:rPr>
          <w:rFonts w:ascii="Times New Roman" w:hAnsi="Times New Roman"/>
          <w:sz w:val="24"/>
          <w:szCs w:val="24"/>
        </w:rPr>
        <w:t xml:space="preserve">клинико-лабораторный мониторинг </w:t>
      </w:r>
      <w:r w:rsidRPr="00D41949">
        <w:rPr>
          <w:rFonts w:ascii="Times New Roman" w:hAnsi="Times New Roman"/>
          <w:sz w:val="24"/>
          <w:szCs w:val="24"/>
        </w:rPr>
        <w:t xml:space="preserve">эффективности и токсичности. </w:t>
      </w:r>
      <w:r w:rsidR="00EB7A90" w:rsidRPr="00EB7A90">
        <w:rPr>
          <w:rFonts w:ascii="Times New Roman" w:hAnsi="Times New Roman"/>
          <w:color w:val="auto"/>
          <w:sz w:val="23"/>
          <w:szCs w:val="23"/>
        </w:rPr>
        <w:t>При принятии решения</w:t>
      </w:r>
      <w:r w:rsidR="00EB7A90" w:rsidRPr="00EB7A90">
        <w:rPr>
          <w:rStyle w:val="apple-converted-space"/>
          <w:rFonts w:ascii="Times New Roman" w:hAnsi="Times New Roman"/>
          <w:color w:val="auto"/>
          <w:sz w:val="23"/>
          <w:szCs w:val="23"/>
        </w:rPr>
        <w:t> </w:t>
      </w:r>
      <w:r w:rsidR="00EB7A90" w:rsidRPr="00EB7A90">
        <w:rPr>
          <w:rFonts w:ascii="Times New Roman" w:hAnsi="Times New Roman"/>
          <w:color w:val="auto"/>
          <w:sz w:val="23"/>
          <w:szCs w:val="23"/>
          <w:lang w:val="en-US"/>
        </w:rPr>
        <w:t>o</w:t>
      </w:r>
      <w:r w:rsidR="00EB7A90" w:rsidRPr="00EB7A90">
        <w:rPr>
          <w:rStyle w:val="apple-converted-space"/>
          <w:rFonts w:ascii="Times New Roman" w:hAnsi="Times New Roman"/>
          <w:color w:val="auto"/>
          <w:sz w:val="23"/>
          <w:szCs w:val="23"/>
          <w:lang w:val="en-US"/>
        </w:rPr>
        <w:t> </w:t>
      </w:r>
      <w:r w:rsidR="00EB7A90" w:rsidRPr="00EB7A90">
        <w:rPr>
          <w:rFonts w:ascii="Times New Roman" w:hAnsi="Times New Roman"/>
          <w:color w:val="auto"/>
          <w:sz w:val="23"/>
          <w:szCs w:val="23"/>
        </w:rPr>
        <w:t>предложении</w:t>
      </w:r>
      <w:r w:rsidR="00EB7A90" w:rsidRPr="00EB7A90">
        <w:rPr>
          <w:rStyle w:val="apple-converted-space"/>
          <w:rFonts w:ascii="Times New Roman" w:hAnsi="Times New Roman"/>
          <w:color w:val="auto"/>
          <w:sz w:val="23"/>
          <w:szCs w:val="23"/>
        </w:rPr>
        <w:t> </w:t>
      </w:r>
      <w:r w:rsidR="00EB7A90" w:rsidRPr="00EB7A90">
        <w:rPr>
          <w:rFonts w:ascii="Times New Roman" w:hAnsi="Times New Roman"/>
          <w:color w:val="auto"/>
          <w:sz w:val="23"/>
          <w:szCs w:val="23"/>
        </w:rPr>
        <w:t xml:space="preserve">подавляющей терапии должны быть приняты во внимание индивидуальные особенности пациента, включая его способность применять </w:t>
      </w:r>
      <w:proofErr w:type="spellStart"/>
      <w:r w:rsidR="00EB7A90" w:rsidRPr="00EB7A90">
        <w:rPr>
          <w:rFonts w:ascii="Times New Roman" w:hAnsi="Times New Roman"/>
          <w:color w:val="auto"/>
          <w:sz w:val="23"/>
          <w:szCs w:val="23"/>
        </w:rPr>
        <w:t>рифампицин</w:t>
      </w:r>
      <w:proofErr w:type="spellEnd"/>
      <w:r w:rsidR="00EB7A90" w:rsidRPr="00EB7A90">
        <w:rPr>
          <w:rFonts w:ascii="Times New Roman" w:hAnsi="Times New Roman"/>
          <w:color w:val="auto"/>
          <w:sz w:val="23"/>
          <w:szCs w:val="23"/>
        </w:rPr>
        <w:t xml:space="preserve"> в начальной стадии лечения, потенциальной возможности для постепенного ослабления внедрения и разряжении костной ткани, а также опасностей, связанных с длительным лечением </w:t>
      </w:r>
      <w:proofErr w:type="spellStart"/>
      <w:r w:rsidR="00EB7A90" w:rsidRPr="00EB7A90">
        <w:rPr>
          <w:rFonts w:ascii="Times New Roman" w:hAnsi="Times New Roman"/>
          <w:color w:val="auto"/>
          <w:sz w:val="23"/>
          <w:szCs w:val="23"/>
        </w:rPr>
        <w:lastRenderedPageBreak/>
        <w:t>антибиотиком</w:t>
      </w:r>
      <w:proofErr w:type="gramStart"/>
      <w:r w:rsidR="00EB7A90" w:rsidRPr="00EB7A90">
        <w:rPr>
          <w:rFonts w:ascii="Times New Roman" w:hAnsi="Times New Roman"/>
          <w:color w:val="auto"/>
          <w:sz w:val="23"/>
          <w:szCs w:val="23"/>
        </w:rPr>
        <w:t>.</w:t>
      </w:r>
      <w:r w:rsidRPr="00D41949">
        <w:rPr>
          <w:rFonts w:ascii="Times New Roman" w:hAnsi="Times New Roman"/>
          <w:sz w:val="24"/>
          <w:szCs w:val="24"/>
        </w:rPr>
        <w:t>П</w:t>
      </w:r>
      <w:proofErr w:type="gramEnd"/>
      <w:r w:rsidRPr="00D41949">
        <w:rPr>
          <w:rFonts w:ascii="Times New Roman" w:hAnsi="Times New Roman"/>
          <w:sz w:val="24"/>
          <w:szCs w:val="24"/>
        </w:rPr>
        <w:t>оэтому</w:t>
      </w:r>
      <w:proofErr w:type="spellEnd"/>
      <w:r w:rsidRPr="00D41949">
        <w:rPr>
          <w:rFonts w:ascii="Times New Roman" w:hAnsi="Times New Roman"/>
          <w:sz w:val="24"/>
          <w:szCs w:val="24"/>
        </w:rPr>
        <w:t xml:space="preserve"> она, как правило, предназначена для пациентов, у которых невозможна или которые отказываются, от дальнейшего ревизии, удалению сустава, или ампутации.</w:t>
      </w:r>
    </w:p>
    <w:p w:rsidR="004339F5" w:rsidRPr="00D41949" w:rsidRDefault="004339F5" w:rsidP="004339F5">
      <w:pPr>
        <w:rPr>
          <w:rFonts w:ascii="Times New Roman" w:hAnsi="Times New Roman"/>
          <w:i/>
          <w:sz w:val="24"/>
          <w:szCs w:val="24"/>
        </w:rPr>
      </w:pPr>
      <w:r w:rsidRPr="00D41949">
        <w:rPr>
          <w:rFonts w:ascii="Times New Roman" w:hAnsi="Times New Roman"/>
          <w:i/>
          <w:sz w:val="24"/>
          <w:szCs w:val="24"/>
        </w:rPr>
        <w:t>ИПС при других микроорганизмах.</w:t>
      </w:r>
    </w:p>
    <w:p w:rsidR="00EB7A90" w:rsidRDefault="00EB7A90" w:rsidP="004339F5">
      <w:pPr>
        <w:rPr>
          <w:rFonts w:ascii="Times New Roman" w:hAnsi="Times New Roman"/>
          <w:sz w:val="24"/>
          <w:szCs w:val="24"/>
        </w:rPr>
      </w:pPr>
    </w:p>
    <w:p w:rsidR="009A0578" w:rsidRDefault="009A0578" w:rsidP="009A0578">
      <w:pPr>
        <w:rPr>
          <w:rFonts w:ascii="Times New Roman" w:hAnsi="Times New Roman"/>
          <w:sz w:val="24"/>
          <w:szCs w:val="24"/>
        </w:rPr>
      </w:pPr>
    </w:p>
    <w:p w:rsidR="009A0578" w:rsidRPr="00D41949" w:rsidRDefault="009A0578" w:rsidP="009A0578">
      <w:pPr>
        <w:rPr>
          <w:rFonts w:ascii="Times New Roman" w:hAnsi="Times New Roman"/>
          <w:sz w:val="24"/>
          <w:szCs w:val="24"/>
        </w:rPr>
      </w:pPr>
      <w:r w:rsidRPr="00D41949">
        <w:rPr>
          <w:rFonts w:ascii="Times New Roman" w:hAnsi="Times New Roman"/>
          <w:sz w:val="24"/>
          <w:szCs w:val="24"/>
        </w:rPr>
        <w:t xml:space="preserve">34. От четырех до 6 недель </w:t>
      </w:r>
      <w:proofErr w:type="spellStart"/>
      <w:r w:rsidRPr="00D41949">
        <w:rPr>
          <w:rFonts w:ascii="Times New Roman" w:hAnsi="Times New Roman"/>
          <w:sz w:val="24"/>
          <w:szCs w:val="24"/>
        </w:rPr>
        <w:t>патогенн-специфичной</w:t>
      </w:r>
      <w:proofErr w:type="spellEnd"/>
      <w:r w:rsidRPr="00D41949">
        <w:rPr>
          <w:rFonts w:ascii="Times New Roman" w:hAnsi="Times New Roman"/>
          <w:sz w:val="24"/>
          <w:szCs w:val="24"/>
        </w:rPr>
        <w:t xml:space="preserve"> внутривенной или </w:t>
      </w:r>
      <w:proofErr w:type="spellStart"/>
      <w:r w:rsidRPr="00D41949">
        <w:rPr>
          <w:rFonts w:ascii="Times New Roman" w:hAnsi="Times New Roman"/>
          <w:sz w:val="24"/>
          <w:szCs w:val="24"/>
        </w:rPr>
        <w:t>биодоступной</w:t>
      </w:r>
      <w:proofErr w:type="spellEnd"/>
      <w:r w:rsidRPr="00D41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949">
        <w:rPr>
          <w:rFonts w:ascii="Times New Roman" w:hAnsi="Times New Roman"/>
          <w:sz w:val="24"/>
          <w:szCs w:val="24"/>
        </w:rPr>
        <w:t>пероральной</w:t>
      </w:r>
      <w:proofErr w:type="spellEnd"/>
      <w:r w:rsidRPr="00D41949">
        <w:rPr>
          <w:rFonts w:ascii="Times New Roman" w:hAnsi="Times New Roman"/>
          <w:sz w:val="24"/>
          <w:szCs w:val="24"/>
        </w:rPr>
        <w:t xml:space="preserve"> антибактериальной терапии (табл. 2, B-II)</w:t>
      </w:r>
    </w:p>
    <w:p w:rsidR="009A0578" w:rsidRPr="00D41949" w:rsidRDefault="009A0578" w:rsidP="009A0578">
      <w:pPr>
        <w:rPr>
          <w:rFonts w:ascii="Times New Roman" w:hAnsi="Times New Roman"/>
          <w:sz w:val="24"/>
          <w:szCs w:val="24"/>
        </w:rPr>
      </w:pPr>
      <w:r w:rsidRPr="00D41949">
        <w:rPr>
          <w:rFonts w:ascii="Times New Roman" w:hAnsi="Times New Roman"/>
          <w:sz w:val="24"/>
          <w:szCs w:val="24"/>
        </w:rPr>
        <w:t xml:space="preserve">35. </w:t>
      </w:r>
      <w:proofErr w:type="gramStart"/>
      <w:r w:rsidRPr="00D4194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41949">
        <w:rPr>
          <w:rFonts w:ascii="Times New Roman" w:hAnsi="Times New Roman"/>
          <w:sz w:val="24"/>
          <w:szCs w:val="24"/>
        </w:rPr>
        <w:t xml:space="preserve"> амбулаторной внутривенной антибактериальной терапией должен придерживаться опубликованным рекомендациям (A-II) [6].</w:t>
      </w:r>
    </w:p>
    <w:p w:rsidR="009A0578" w:rsidRPr="00D41949" w:rsidRDefault="009A0578" w:rsidP="009A0578">
      <w:pPr>
        <w:rPr>
          <w:rFonts w:ascii="Times New Roman" w:hAnsi="Times New Roman"/>
          <w:sz w:val="24"/>
          <w:szCs w:val="24"/>
        </w:rPr>
      </w:pPr>
      <w:r w:rsidRPr="00D41949">
        <w:rPr>
          <w:rFonts w:ascii="Times New Roman" w:hAnsi="Times New Roman"/>
          <w:color w:val="auto"/>
          <w:sz w:val="24"/>
          <w:szCs w:val="24"/>
        </w:rPr>
        <w:t>36.</w:t>
      </w:r>
      <w:r w:rsidRPr="00D41949">
        <w:rPr>
          <w:rFonts w:ascii="Times New Roman" w:hAnsi="Times New Roman"/>
          <w:sz w:val="24"/>
          <w:szCs w:val="24"/>
        </w:rPr>
        <w:t xml:space="preserve"> Постоянное длительное </w:t>
      </w:r>
      <w:proofErr w:type="spellStart"/>
      <w:r w:rsidRPr="00D41949">
        <w:rPr>
          <w:rFonts w:ascii="Times New Roman" w:hAnsi="Times New Roman"/>
          <w:sz w:val="24"/>
          <w:szCs w:val="24"/>
        </w:rPr>
        <w:t>перорального</w:t>
      </w:r>
      <w:proofErr w:type="spellEnd"/>
      <w:r w:rsidRPr="00D41949">
        <w:rPr>
          <w:rFonts w:ascii="Times New Roman" w:hAnsi="Times New Roman"/>
          <w:sz w:val="24"/>
          <w:szCs w:val="24"/>
        </w:rPr>
        <w:t xml:space="preserve"> противомикробное подавление можно выполнить по описанным выше схемам (табл. 3) на основании чувствительности в лабораторных условиях, аллергии, и непереносимости (B-III).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1949">
        <w:rPr>
          <w:rFonts w:ascii="Times New Roman" w:hAnsi="Times New Roman"/>
          <w:sz w:val="24"/>
          <w:szCs w:val="24"/>
        </w:rPr>
        <w:t xml:space="preserve">Нет единогласных рекомендаций в отношении длительного </w:t>
      </w:r>
      <w:proofErr w:type="spellStart"/>
      <w:r w:rsidRPr="00D41949">
        <w:rPr>
          <w:rFonts w:ascii="Times New Roman" w:hAnsi="Times New Roman"/>
          <w:sz w:val="24"/>
          <w:szCs w:val="24"/>
        </w:rPr>
        <w:t>антимикробного</w:t>
      </w:r>
      <w:proofErr w:type="spellEnd"/>
      <w:r w:rsidRPr="00D41949">
        <w:rPr>
          <w:rFonts w:ascii="Times New Roman" w:hAnsi="Times New Roman"/>
          <w:sz w:val="24"/>
          <w:szCs w:val="24"/>
        </w:rPr>
        <w:t xml:space="preserve"> подавления после </w:t>
      </w:r>
      <w:proofErr w:type="spellStart"/>
      <w:r w:rsidRPr="00D41949">
        <w:rPr>
          <w:rFonts w:ascii="Times New Roman" w:hAnsi="Times New Roman"/>
          <w:sz w:val="24"/>
          <w:szCs w:val="24"/>
        </w:rPr>
        <w:t>фторхинолонов</w:t>
      </w:r>
      <w:proofErr w:type="spellEnd"/>
      <w:r w:rsidRPr="00D41949">
        <w:rPr>
          <w:rFonts w:ascii="Times New Roman" w:hAnsi="Times New Roman"/>
          <w:sz w:val="24"/>
          <w:szCs w:val="24"/>
        </w:rPr>
        <w:t>, при лечении ИПС  из-за грамотрицательные палочки.</w:t>
      </w:r>
      <w:proofErr w:type="gramEnd"/>
      <w:r w:rsidRPr="00D41949">
        <w:rPr>
          <w:rFonts w:ascii="Times New Roman" w:hAnsi="Times New Roman"/>
          <w:sz w:val="24"/>
          <w:szCs w:val="24"/>
        </w:rPr>
        <w:t xml:space="preserve"> Целесообразно проводить клинико-лабораторный мониторинг эффективности и токсичности. Подобные соображения, касающиеся опасностей и эффективности относится к </w:t>
      </w:r>
      <w:proofErr w:type="gramStart"/>
      <w:r w:rsidRPr="00D41949">
        <w:rPr>
          <w:rFonts w:ascii="Times New Roman" w:hAnsi="Times New Roman"/>
          <w:sz w:val="24"/>
          <w:szCs w:val="24"/>
        </w:rPr>
        <w:t>описанному</w:t>
      </w:r>
      <w:proofErr w:type="gramEnd"/>
      <w:r w:rsidRPr="00D41949">
        <w:rPr>
          <w:rFonts w:ascii="Times New Roman" w:hAnsi="Times New Roman"/>
          <w:sz w:val="24"/>
          <w:szCs w:val="24"/>
        </w:rPr>
        <w:t xml:space="preserve"> выше.</w:t>
      </w:r>
    </w:p>
    <w:p w:rsidR="009A0578" w:rsidRPr="00D41949" w:rsidRDefault="009A0578" w:rsidP="009A0578">
      <w:pPr>
        <w:rPr>
          <w:rFonts w:ascii="Times New Roman" w:hAnsi="Times New Roman"/>
          <w:b/>
          <w:color w:val="auto"/>
          <w:sz w:val="24"/>
          <w:szCs w:val="24"/>
        </w:rPr>
      </w:pPr>
      <w:r w:rsidRPr="00D41949">
        <w:rPr>
          <w:rFonts w:ascii="Times New Roman" w:hAnsi="Times New Roman"/>
          <w:b/>
          <w:color w:val="auto"/>
          <w:sz w:val="24"/>
          <w:szCs w:val="24"/>
        </w:rPr>
        <w:t>VI. Что такое медицинское лечение для пациента с ИПС после ампутации?</w:t>
      </w:r>
    </w:p>
    <w:p w:rsidR="009A0578" w:rsidRPr="00D41949" w:rsidRDefault="009A0578" w:rsidP="009A0578">
      <w:pPr>
        <w:rPr>
          <w:rFonts w:ascii="Times New Roman" w:hAnsi="Times New Roman"/>
          <w:b/>
          <w:color w:val="auto"/>
          <w:sz w:val="24"/>
          <w:szCs w:val="24"/>
        </w:rPr>
      </w:pPr>
      <w:r w:rsidRPr="00D41949">
        <w:rPr>
          <w:rFonts w:ascii="Times New Roman" w:hAnsi="Times New Roman"/>
          <w:b/>
          <w:color w:val="auto"/>
          <w:sz w:val="24"/>
          <w:szCs w:val="24"/>
        </w:rPr>
        <w:t>Рекомендации.</w:t>
      </w:r>
    </w:p>
    <w:p w:rsidR="009A0578" w:rsidRDefault="009A0578" w:rsidP="009A0578">
      <w:pPr>
        <w:rPr>
          <w:rFonts w:ascii="Times New Roman" w:hAnsi="Times New Roman"/>
          <w:sz w:val="24"/>
          <w:szCs w:val="24"/>
        </w:rPr>
        <w:sectPr w:rsidR="009A0578" w:rsidSect="00CF33A3">
          <w:type w:val="continuous"/>
          <w:pgSz w:w="11906" w:h="16838"/>
          <w:pgMar w:top="1134" w:right="282" w:bottom="1134" w:left="851" w:header="708" w:footer="708" w:gutter="0"/>
          <w:cols w:num="2" w:space="708"/>
          <w:docGrid w:linePitch="360"/>
        </w:sectPr>
      </w:pPr>
      <w:r w:rsidRPr="00D41949">
        <w:rPr>
          <w:rFonts w:ascii="Times New Roman" w:hAnsi="Times New Roman"/>
          <w:color w:val="auto"/>
          <w:sz w:val="24"/>
          <w:szCs w:val="24"/>
        </w:rPr>
        <w:t xml:space="preserve">37.Патоген-специфическую </w:t>
      </w:r>
      <w:proofErr w:type="spellStart"/>
      <w:r w:rsidRPr="00D41949">
        <w:rPr>
          <w:rFonts w:ascii="Times New Roman" w:hAnsi="Times New Roman"/>
          <w:color w:val="auto"/>
          <w:sz w:val="24"/>
          <w:szCs w:val="24"/>
        </w:rPr>
        <w:t>антимикробную</w:t>
      </w:r>
      <w:proofErr w:type="spellEnd"/>
      <w:r w:rsidRPr="00D41949">
        <w:rPr>
          <w:rFonts w:ascii="Times New Roman" w:hAnsi="Times New Roman"/>
          <w:color w:val="auto"/>
          <w:sz w:val="24"/>
          <w:szCs w:val="24"/>
        </w:rPr>
        <w:t xml:space="preserve"> терапию  следует начать </w:t>
      </w:r>
      <w:proofErr w:type="gramStart"/>
      <w:r w:rsidRPr="00D41949">
        <w:rPr>
          <w:rFonts w:ascii="Times New Roman" w:hAnsi="Times New Roman"/>
          <w:color w:val="auto"/>
          <w:sz w:val="24"/>
          <w:szCs w:val="24"/>
        </w:rPr>
        <w:t>в первые</w:t>
      </w:r>
      <w:proofErr w:type="gramEnd"/>
      <w:r w:rsidRPr="00D41949">
        <w:rPr>
          <w:rFonts w:ascii="Times New Roman" w:hAnsi="Times New Roman"/>
          <w:color w:val="auto"/>
          <w:sz w:val="24"/>
          <w:szCs w:val="24"/>
        </w:rPr>
        <w:t xml:space="preserve"> 24-48 часов после ампутации, предполагая, что все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EB7A90" w:rsidRDefault="00EB7A90" w:rsidP="004339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67375" cy="4894960"/>
            <wp:effectExtent l="19050" t="0" r="9525" b="0"/>
            <wp:docPr id="2" name="Рисунок 2" descr="C:\Documents and Settings\User\Мои документы\Downloads\figur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Downloads\figure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89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378" w:rsidRPr="00987378" w:rsidRDefault="00987378" w:rsidP="004339F5">
      <w:pPr>
        <w:rPr>
          <w:rFonts w:ascii="Times New Roman" w:hAnsi="Times New Roman"/>
          <w:b/>
          <w:sz w:val="20"/>
          <w:szCs w:val="20"/>
        </w:rPr>
      </w:pPr>
      <w:r w:rsidRPr="00987378">
        <w:rPr>
          <w:rFonts w:ascii="Times New Roman" w:hAnsi="Times New Roman"/>
          <w:b/>
          <w:sz w:val="20"/>
          <w:szCs w:val="20"/>
        </w:rPr>
        <w:t>*Только ля ТКА или ТЕА</w:t>
      </w:r>
    </w:p>
    <w:p w:rsidR="00987378" w:rsidRPr="00987378" w:rsidRDefault="00987378" w:rsidP="004339F5">
      <w:pPr>
        <w:rPr>
          <w:rFonts w:ascii="Times New Roman" w:hAnsi="Times New Roman"/>
          <w:b/>
          <w:sz w:val="20"/>
          <w:szCs w:val="20"/>
        </w:rPr>
      </w:pPr>
      <w:r w:rsidRPr="00987378">
        <w:rPr>
          <w:rFonts w:ascii="Times New Roman" w:hAnsi="Times New Roman"/>
          <w:b/>
          <w:sz w:val="20"/>
          <w:szCs w:val="20"/>
        </w:rPr>
        <w:t xml:space="preserve">^ относительные показания </w:t>
      </w:r>
      <w:proofErr w:type="gramStart"/>
      <w:r w:rsidRPr="00987378">
        <w:rPr>
          <w:rFonts w:ascii="Times New Roman" w:hAnsi="Times New Roman"/>
          <w:b/>
          <w:sz w:val="20"/>
          <w:szCs w:val="20"/>
        </w:rPr>
        <w:t>см</w:t>
      </w:r>
      <w:proofErr w:type="gramEnd"/>
      <w:r w:rsidRPr="00987378">
        <w:rPr>
          <w:rFonts w:ascii="Times New Roman" w:hAnsi="Times New Roman"/>
          <w:b/>
          <w:sz w:val="20"/>
          <w:szCs w:val="20"/>
        </w:rPr>
        <w:t>. текст</w:t>
      </w:r>
    </w:p>
    <w:p w:rsidR="00EB7A90" w:rsidRDefault="00EB7A90" w:rsidP="004339F5">
      <w:pPr>
        <w:rPr>
          <w:rFonts w:ascii="Times New Roman" w:hAnsi="Times New Roman"/>
          <w:sz w:val="24"/>
          <w:szCs w:val="24"/>
        </w:rPr>
      </w:pPr>
      <w:r w:rsidRPr="00987378">
        <w:rPr>
          <w:rFonts w:ascii="Times New Roman" w:hAnsi="Times New Roman"/>
          <w:b/>
          <w:sz w:val="24"/>
          <w:szCs w:val="24"/>
        </w:rPr>
        <w:t>Схема 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7A90">
        <w:rPr>
          <w:rFonts w:ascii="Times New Roman" w:hAnsi="Times New Roman"/>
          <w:sz w:val="24"/>
          <w:szCs w:val="24"/>
        </w:rPr>
        <w:t xml:space="preserve">Лечение </w:t>
      </w:r>
      <w:r>
        <w:rPr>
          <w:rFonts w:ascii="Times New Roman" w:hAnsi="Times New Roman"/>
          <w:sz w:val="24"/>
          <w:szCs w:val="24"/>
        </w:rPr>
        <w:t>ИПС,</w:t>
      </w:r>
      <w:r w:rsidRPr="00EB7A90">
        <w:rPr>
          <w:rFonts w:ascii="Times New Roman" w:hAnsi="Times New Roman"/>
          <w:sz w:val="24"/>
          <w:szCs w:val="24"/>
        </w:rPr>
        <w:t xml:space="preserve"> когда пациенты не является кандидатом </w:t>
      </w:r>
      <w:r>
        <w:rPr>
          <w:rFonts w:ascii="Times New Roman" w:hAnsi="Times New Roman"/>
          <w:sz w:val="24"/>
          <w:szCs w:val="24"/>
        </w:rPr>
        <w:t>для</w:t>
      </w:r>
      <w:r w:rsidRPr="00EB7A90">
        <w:rPr>
          <w:rFonts w:ascii="Times New Roman" w:hAnsi="Times New Roman"/>
          <w:sz w:val="24"/>
          <w:szCs w:val="24"/>
        </w:rPr>
        <w:t xml:space="preserve"> новых протезов. Сокращения: </w:t>
      </w:r>
      <w:r>
        <w:rPr>
          <w:rFonts w:ascii="Times New Roman" w:hAnsi="Times New Roman"/>
          <w:sz w:val="24"/>
          <w:szCs w:val="24"/>
        </w:rPr>
        <w:t>ТЕА</w:t>
      </w:r>
      <w:r w:rsidRPr="00EB7A90"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тотальный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эндопротез</w:t>
      </w:r>
      <w:proofErr w:type="spellEnd"/>
      <w:r w:rsidRPr="00EB7A90">
        <w:rPr>
          <w:rFonts w:ascii="Times New Roman" w:hAnsi="Times New Roman"/>
          <w:sz w:val="24"/>
          <w:szCs w:val="24"/>
        </w:rPr>
        <w:t xml:space="preserve"> локтевого сустава; Т</w:t>
      </w:r>
      <w:r>
        <w:rPr>
          <w:rFonts w:ascii="Times New Roman" w:hAnsi="Times New Roman"/>
          <w:sz w:val="24"/>
          <w:szCs w:val="24"/>
        </w:rPr>
        <w:t xml:space="preserve">КА, тотальный </w:t>
      </w:r>
      <w:proofErr w:type="spellStart"/>
      <w:r>
        <w:rPr>
          <w:rFonts w:ascii="Times New Roman" w:hAnsi="Times New Roman"/>
          <w:sz w:val="24"/>
          <w:szCs w:val="24"/>
        </w:rPr>
        <w:t>эндопротез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B7A90">
        <w:rPr>
          <w:rFonts w:ascii="Times New Roman" w:hAnsi="Times New Roman"/>
          <w:sz w:val="24"/>
          <w:szCs w:val="24"/>
        </w:rPr>
        <w:t>коленного сустава</w:t>
      </w:r>
    </w:p>
    <w:p w:rsidR="00EB7A90" w:rsidRDefault="00EB7A90" w:rsidP="004339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EB7A90" w:rsidRDefault="00EB7A90" w:rsidP="004339F5">
      <w:pPr>
        <w:rPr>
          <w:rFonts w:ascii="Times New Roman" w:hAnsi="Times New Roman"/>
          <w:sz w:val="24"/>
          <w:szCs w:val="24"/>
        </w:rPr>
        <w:sectPr w:rsidR="00EB7A90" w:rsidSect="00EB7A90">
          <w:type w:val="continuous"/>
          <w:pgSz w:w="11906" w:h="16838"/>
          <w:pgMar w:top="1134" w:right="282" w:bottom="1134" w:left="851" w:header="708" w:footer="708" w:gutter="0"/>
          <w:cols w:space="708"/>
          <w:docGrid w:linePitch="360"/>
        </w:sectPr>
      </w:pPr>
    </w:p>
    <w:p w:rsidR="004339F5" w:rsidRPr="00D41949" w:rsidRDefault="002279D3" w:rsidP="004339F5">
      <w:pPr>
        <w:rPr>
          <w:rFonts w:ascii="Times New Roman" w:hAnsi="Times New Roman"/>
          <w:color w:val="auto"/>
          <w:sz w:val="24"/>
          <w:szCs w:val="24"/>
        </w:rPr>
      </w:pPr>
      <w:r w:rsidRPr="00D41949">
        <w:rPr>
          <w:rFonts w:ascii="Times New Roman" w:hAnsi="Times New Roman"/>
          <w:color w:val="auto"/>
          <w:sz w:val="24"/>
          <w:szCs w:val="24"/>
        </w:rPr>
        <w:lastRenderedPageBreak/>
        <w:t xml:space="preserve">зараженные </w:t>
      </w:r>
      <w:proofErr w:type="gramStart"/>
      <w:r w:rsidRPr="00D41949">
        <w:rPr>
          <w:rFonts w:ascii="Times New Roman" w:hAnsi="Times New Roman"/>
          <w:color w:val="auto"/>
          <w:sz w:val="24"/>
          <w:szCs w:val="24"/>
        </w:rPr>
        <w:t>кости</w:t>
      </w:r>
      <w:proofErr w:type="gramEnd"/>
      <w:r w:rsidRPr="00D41949">
        <w:rPr>
          <w:rFonts w:ascii="Times New Roman" w:hAnsi="Times New Roman"/>
          <w:color w:val="auto"/>
          <w:sz w:val="24"/>
          <w:szCs w:val="24"/>
        </w:rPr>
        <w:t xml:space="preserve"> и мягкие ткани были</w:t>
      </w:r>
      <w:r w:rsidR="004339F5" w:rsidRPr="00D41949">
        <w:rPr>
          <w:rFonts w:ascii="Times New Roman" w:hAnsi="Times New Roman"/>
          <w:color w:val="auto"/>
          <w:sz w:val="24"/>
          <w:szCs w:val="24"/>
        </w:rPr>
        <w:t xml:space="preserve"> удален</w:t>
      </w:r>
      <w:r w:rsidRPr="00D41949">
        <w:rPr>
          <w:rFonts w:ascii="Times New Roman" w:hAnsi="Times New Roman"/>
          <w:color w:val="auto"/>
          <w:sz w:val="24"/>
          <w:szCs w:val="24"/>
        </w:rPr>
        <w:t>ы</w:t>
      </w:r>
      <w:r w:rsidR="004339F5" w:rsidRPr="00D41949">
        <w:rPr>
          <w:rFonts w:ascii="Times New Roman" w:hAnsi="Times New Roman"/>
          <w:color w:val="auto"/>
          <w:sz w:val="24"/>
          <w:szCs w:val="24"/>
        </w:rPr>
        <w:t xml:space="preserve"> хирургическим путем и нет синдром</w:t>
      </w:r>
      <w:r w:rsidRPr="00D41949">
        <w:rPr>
          <w:rFonts w:ascii="Times New Roman" w:hAnsi="Times New Roman"/>
          <w:color w:val="auto"/>
          <w:sz w:val="24"/>
          <w:szCs w:val="24"/>
        </w:rPr>
        <w:t xml:space="preserve">ов </w:t>
      </w:r>
      <w:r w:rsidR="004339F5" w:rsidRPr="00D41949">
        <w:rPr>
          <w:rFonts w:ascii="Times New Roman" w:hAnsi="Times New Roman"/>
          <w:color w:val="auto"/>
          <w:sz w:val="24"/>
          <w:szCs w:val="24"/>
        </w:rPr>
        <w:t>сепсис</w:t>
      </w:r>
      <w:r w:rsidRPr="00D41949">
        <w:rPr>
          <w:rFonts w:ascii="Times New Roman" w:hAnsi="Times New Roman"/>
          <w:color w:val="auto"/>
          <w:sz w:val="24"/>
          <w:szCs w:val="24"/>
        </w:rPr>
        <w:t>а</w:t>
      </w:r>
      <w:r w:rsidR="004339F5" w:rsidRPr="00D41949">
        <w:rPr>
          <w:rFonts w:ascii="Times New Roman" w:hAnsi="Times New Roman"/>
          <w:color w:val="auto"/>
          <w:sz w:val="24"/>
          <w:szCs w:val="24"/>
        </w:rPr>
        <w:t xml:space="preserve"> или </w:t>
      </w:r>
      <w:proofErr w:type="spellStart"/>
      <w:r w:rsidRPr="00D41949">
        <w:rPr>
          <w:rFonts w:ascii="Times New Roman" w:hAnsi="Times New Roman"/>
          <w:color w:val="auto"/>
          <w:sz w:val="24"/>
          <w:szCs w:val="24"/>
        </w:rPr>
        <w:t>бактеремии</w:t>
      </w:r>
      <w:proofErr w:type="spellEnd"/>
      <w:r w:rsidR="004339F5" w:rsidRPr="00D41949">
        <w:rPr>
          <w:rFonts w:ascii="Times New Roman" w:hAnsi="Times New Roman"/>
          <w:color w:val="auto"/>
          <w:sz w:val="24"/>
          <w:szCs w:val="24"/>
        </w:rPr>
        <w:t>. Если синдром</w:t>
      </w:r>
      <w:r w:rsidRPr="00D41949">
        <w:rPr>
          <w:rFonts w:ascii="Times New Roman" w:hAnsi="Times New Roman"/>
          <w:color w:val="auto"/>
          <w:sz w:val="24"/>
          <w:szCs w:val="24"/>
        </w:rPr>
        <w:t>ы</w:t>
      </w:r>
      <w:r w:rsidR="004339F5" w:rsidRPr="00D41949">
        <w:rPr>
          <w:rFonts w:ascii="Times New Roman" w:hAnsi="Times New Roman"/>
          <w:color w:val="auto"/>
          <w:sz w:val="24"/>
          <w:szCs w:val="24"/>
        </w:rPr>
        <w:t xml:space="preserve"> сепсиса или бактериемии присутствуют, </w:t>
      </w:r>
      <w:r w:rsidRPr="00D41949">
        <w:rPr>
          <w:rFonts w:ascii="Times New Roman" w:hAnsi="Times New Roman"/>
          <w:color w:val="auto"/>
          <w:sz w:val="24"/>
          <w:szCs w:val="24"/>
        </w:rPr>
        <w:t>длительность</w:t>
      </w:r>
      <w:r w:rsidR="004339F5" w:rsidRPr="00D41949">
        <w:rPr>
          <w:rFonts w:ascii="Times New Roman" w:hAnsi="Times New Roman"/>
          <w:color w:val="auto"/>
          <w:sz w:val="24"/>
          <w:szCs w:val="24"/>
        </w:rPr>
        <w:t xml:space="preserve"> лечения должна </w:t>
      </w:r>
      <w:r w:rsidRPr="00D41949">
        <w:rPr>
          <w:rFonts w:ascii="Times New Roman" w:hAnsi="Times New Roman"/>
          <w:color w:val="auto"/>
          <w:sz w:val="24"/>
          <w:szCs w:val="24"/>
        </w:rPr>
        <w:t>соответствовать</w:t>
      </w:r>
      <w:r w:rsidR="004339F5" w:rsidRPr="00D4194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41949">
        <w:rPr>
          <w:rFonts w:ascii="Times New Roman" w:hAnsi="Times New Roman"/>
          <w:color w:val="auto"/>
          <w:sz w:val="24"/>
          <w:szCs w:val="24"/>
        </w:rPr>
        <w:t>рекомендациям</w:t>
      </w:r>
      <w:r w:rsidR="004339F5" w:rsidRPr="00D41949">
        <w:rPr>
          <w:rFonts w:ascii="Times New Roman" w:hAnsi="Times New Roman"/>
          <w:color w:val="auto"/>
          <w:sz w:val="24"/>
          <w:szCs w:val="24"/>
        </w:rPr>
        <w:t xml:space="preserve"> для этих синдромов (C-III)</w:t>
      </w:r>
    </w:p>
    <w:p w:rsidR="00CB3E7D" w:rsidRPr="008912C9" w:rsidRDefault="00CB3E7D" w:rsidP="00CB3E7D">
      <w:pPr>
        <w:rPr>
          <w:rFonts w:ascii="Times New Roman" w:hAnsi="Times New Roman"/>
          <w:color w:val="auto"/>
          <w:sz w:val="24"/>
          <w:szCs w:val="24"/>
        </w:rPr>
      </w:pPr>
      <w:r w:rsidRPr="00D41949">
        <w:rPr>
          <w:rFonts w:ascii="Times New Roman" w:hAnsi="Times New Roman"/>
          <w:color w:val="auto"/>
          <w:sz w:val="24"/>
          <w:szCs w:val="24"/>
        </w:rPr>
        <w:t>38.</w:t>
      </w:r>
      <w:r w:rsidR="00FD04A8" w:rsidRPr="00D41949">
        <w:rPr>
          <w:rFonts w:ascii="Times New Roman" w:hAnsi="Times New Roman"/>
          <w:color w:val="auto"/>
          <w:sz w:val="24"/>
          <w:szCs w:val="24"/>
        </w:rPr>
        <w:t xml:space="preserve"> Рекомендуется</w:t>
      </w:r>
      <w:r w:rsidRPr="00D41949">
        <w:rPr>
          <w:rFonts w:ascii="Times New Roman" w:hAnsi="Times New Roman"/>
          <w:sz w:val="24"/>
          <w:szCs w:val="24"/>
        </w:rPr>
        <w:t xml:space="preserve"> </w:t>
      </w:r>
      <w:r w:rsidR="00FD04A8" w:rsidRPr="00D41949">
        <w:rPr>
          <w:rFonts w:ascii="Times New Roman" w:hAnsi="Times New Roman"/>
          <w:color w:val="auto"/>
          <w:sz w:val="24"/>
          <w:szCs w:val="24"/>
        </w:rPr>
        <w:t>о</w:t>
      </w:r>
      <w:r w:rsidRPr="00D41949">
        <w:rPr>
          <w:rFonts w:ascii="Times New Roman" w:hAnsi="Times New Roman"/>
          <w:color w:val="auto"/>
          <w:sz w:val="24"/>
          <w:szCs w:val="24"/>
        </w:rPr>
        <w:t xml:space="preserve">т четырех до 6 недель </w:t>
      </w:r>
      <w:proofErr w:type="spellStart"/>
      <w:r w:rsidRPr="00D41949">
        <w:rPr>
          <w:rFonts w:ascii="Times New Roman" w:hAnsi="Times New Roman"/>
          <w:color w:val="auto"/>
          <w:sz w:val="24"/>
          <w:szCs w:val="24"/>
        </w:rPr>
        <w:t>патоге</w:t>
      </w:r>
      <w:proofErr w:type="gramStart"/>
      <w:r w:rsidRPr="00D41949">
        <w:rPr>
          <w:rFonts w:ascii="Times New Roman" w:hAnsi="Times New Roman"/>
          <w:color w:val="auto"/>
          <w:sz w:val="24"/>
          <w:szCs w:val="24"/>
        </w:rPr>
        <w:t>н</w:t>
      </w:r>
      <w:proofErr w:type="spellEnd"/>
      <w:r w:rsidR="00FD04A8" w:rsidRPr="00D41949">
        <w:rPr>
          <w:rFonts w:ascii="Times New Roman" w:hAnsi="Times New Roman"/>
          <w:color w:val="auto"/>
          <w:sz w:val="24"/>
          <w:szCs w:val="24"/>
        </w:rPr>
        <w:t>-</w:t>
      </w:r>
      <w:proofErr w:type="gramEnd"/>
      <w:r w:rsidR="00FD04A8" w:rsidRPr="00D41949">
        <w:rPr>
          <w:rFonts w:ascii="Times New Roman" w:hAnsi="Times New Roman"/>
          <w:color w:val="auto"/>
          <w:sz w:val="24"/>
          <w:szCs w:val="24"/>
        </w:rPr>
        <w:t xml:space="preserve"> специфичной внутривенной </w:t>
      </w:r>
      <w:proofErr w:type="spellStart"/>
      <w:r w:rsidR="00FD04A8" w:rsidRPr="00D41949">
        <w:rPr>
          <w:rFonts w:ascii="Times New Roman" w:hAnsi="Times New Roman"/>
          <w:color w:val="auto"/>
          <w:sz w:val="24"/>
          <w:szCs w:val="24"/>
        </w:rPr>
        <w:t>антимикробной</w:t>
      </w:r>
      <w:proofErr w:type="spellEnd"/>
      <w:r w:rsidR="00FD04A8" w:rsidRPr="00D41949">
        <w:rPr>
          <w:rFonts w:ascii="Times New Roman" w:hAnsi="Times New Roman"/>
          <w:color w:val="auto"/>
          <w:sz w:val="24"/>
          <w:szCs w:val="24"/>
        </w:rPr>
        <w:t xml:space="preserve"> терапии</w:t>
      </w:r>
      <w:r w:rsidRPr="00D41949">
        <w:rPr>
          <w:rFonts w:ascii="Times New Roman" w:hAnsi="Times New Roman"/>
          <w:color w:val="auto"/>
          <w:sz w:val="24"/>
          <w:szCs w:val="24"/>
        </w:rPr>
        <w:t xml:space="preserve"> или</w:t>
      </w:r>
      <w:r w:rsidR="00FD04A8" w:rsidRPr="00D4194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FD04A8" w:rsidRPr="00D41949">
        <w:rPr>
          <w:rFonts w:ascii="Times New Roman" w:hAnsi="Times New Roman"/>
          <w:color w:val="auto"/>
          <w:sz w:val="24"/>
          <w:szCs w:val="24"/>
        </w:rPr>
        <w:t>пероральной</w:t>
      </w:r>
      <w:proofErr w:type="spellEnd"/>
      <w:r w:rsidR="00FD04A8" w:rsidRPr="00D41949">
        <w:rPr>
          <w:rFonts w:ascii="Times New Roman" w:hAnsi="Times New Roman"/>
          <w:color w:val="auto"/>
          <w:sz w:val="24"/>
          <w:szCs w:val="24"/>
        </w:rPr>
        <w:t xml:space="preserve"> с  </w:t>
      </w:r>
      <w:r w:rsidRPr="00D41949">
        <w:rPr>
          <w:rFonts w:ascii="Times New Roman" w:hAnsi="Times New Roman"/>
          <w:color w:val="auto"/>
          <w:sz w:val="24"/>
          <w:szCs w:val="24"/>
        </w:rPr>
        <w:t xml:space="preserve">высокой </w:t>
      </w:r>
      <w:proofErr w:type="spellStart"/>
      <w:r w:rsidRPr="00D41949">
        <w:rPr>
          <w:rFonts w:ascii="Times New Roman" w:hAnsi="Times New Roman"/>
          <w:color w:val="auto"/>
          <w:sz w:val="24"/>
          <w:szCs w:val="24"/>
        </w:rPr>
        <w:t>биодоступнос</w:t>
      </w:r>
      <w:r w:rsidR="00FD04A8" w:rsidRPr="00D41949">
        <w:rPr>
          <w:rFonts w:ascii="Times New Roman" w:hAnsi="Times New Roman"/>
          <w:color w:val="auto"/>
          <w:sz w:val="24"/>
          <w:szCs w:val="24"/>
        </w:rPr>
        <w:t>тью</w:t>
      </w:r>
      <w:proofErr w:type="spellEnd"/>
      <w:r w:rsidR="00FD04A8" w:rsidRPr="00D41949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D41949">
        <w:rPr>
          <w:rFonts w:ascii="Times New Roman" w:hAnsi="Times New Roman"/>
          <w:color w:val="auto"/>
          <w:sz w:val="24"/>
          <w:szCs w:val="24"/>
        </w:rPr>
        <w:t>если, несмотря на операции, есть остаточн</w:t>
      </w:r>
      <w:r w:rsidR="00FD04A8" w:rsidRPr="00D41949">
        <w:rPr>
          <w:rFonts w:ascii="Times New Roman" w:hAnsi="Times New Roman"/>
          <w:color w:val="auto"/>
          <w:sz w:val="24"/>
          <w:szCs w:val="24"/>
        </w:rPr>
        <w:t>ые</w:t>
      </w:r>
      <w:r w:rsidRPr="00D41949">
        <w:rPr>
          <w:rFonts w:ascii="Times New Roman" w:hAnsi="Times New Roman"/>
          <w:color w:val="auto"/>
          <w:sz w:val="24"/>
          <w:szCs w:val="24"/>
        </w:rPr>
        <w:t xml:space="preserve"> ин</w:t>
      </w:r>
      <w:r w:rsidR="00FD04A8" w:rsidRPr="00D41949">
        <w:rPr>
          <w:rFonts w:ascii="Times New Roman" w:hAnsi="Times New Roman"/>
          <w:color w:val="auto"/>
          <w:sz w:val="24"/>
          <w:szCs w:val="24"/>
        </w:rPr>
        <w:t xml:space="preserve">фицированные кости и мягкие </w:t>
      </w:r>
      <w:r w:rsidRPr="00D41949">
        <w:rPr>
          <w:rFonts w:ascii="Times New Roman" w:hAnsi="Times New Roman"/>
          <w:color w:val="auto"/>
          <w:sz w:val="24"/>
          <w:szCs w:val="24"/>
        </w:rPr>
        <w:t xml:space="preserve">ткани </w:t>
      </w:r>
      <w:r w:rsidRPr="006D3100">
        <w:rPr>
          <w:rFonts w:ascii="Times New Roman" w:hAnsi="Times New Roman"/>
          <w:color w:val="auto"/>
          <w:sz w:val="24"/>
          <w:szCs w:val="24"/>
        </w:rPr>
        <w:t xml:space="preserve">(т.е. экзартикуляция </w:t>
      </w:r>
      <w:r w:rsidR="006D3100" w:rsidRPr="006D3100">
        <w:rPr>
          <w:rFonts w:ascii="Times New Roman" w:hAnsi="Times New Roman"/>
          <w:color w:val="auto"/>
          <w:sz w:val="24"/>
          <w:szCs w:val="24"/>
        </w:rPr>
        <w:t xml:space="preserve">бедра </w:t>
      </w:r>
      <w:r w:rsidRPr="006D3100">
        <w:rPr>
          <w:rFonts w:ascii="Times New Roman" w:hAnsi="Times New Roman"/>
          <w:color w:val="auto"/>
          <w:sz w:val="24"/>
          <w:szCs w:val="24"/>
        </w:rPr>
        <w:t>для THA инфекции,</w:t>
      </w:r>
      <w:r w:rsidRPr="00D4194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912C9" w:rsidRPr="008912C9">
        <w:rPr>
          <w:rFonts w:ascii="Times New Roman" w:hAnsi="Times New Roman"/>
          <w:color w:val="auto"/>
          <w:sz w:val="24"/>
          <w:szCs w:val="24"/>
        </w:rPr>
        <w:t>протез с длинным стержнем</w:t>
      </w:r>
    </w:p>
    <w:p w:rsidR="0023431F" w:rsidRDefault="008912C9" w:rsidP="00FD04A8">
      <w:pPr>
        <w:rPr>
          <w:rFonts w:ascii="Times New Roman" w:hAnsi="Times New Roman"/>
          <w:color w:val="FF0000"/>
          <w:sz w:val="24"/>
          <w:szCs w:val="24"/>
        </w:rPr>
      </w:pPr>
      <w:r w:rsidRPr="008912C9">
        <w:rPr>
          <w:rFonts w:ascii="Times New Roman" w:hAnsi="Times New Roman"/>
          <w:color w:val="auto"/>
          <w:sz w:val="24"/>
          <w:szCs w:val="24"/>
        </w:rPr>
        <w:lastRenderedPageBreak/>
        <w:t xml:space="preserve">при </w:t>
      </w:r>
      <w:r w:rsidR="00CB3E7D" w:rsidRPr="008912C9">
        <w:rPr>
          <w:rFonts w:ascii="Times New Roman" w:hAnsi="Times New Roman"/>
          <w:color w:val="auto"/>
          <w:sz w:val="24"/>
          <w:szCs w:val="24"/>
        </w:rPr>
        <w:t xml:space="preserve">ТКА, где </w:t>
      </w:r>
      <w:r w:rsidRPr="008912C9">
        <w:rPr>
          <w:rFonts w:ascii="Times New Roman" w:hAnsi="Times New Roman"/>
          <w:color w:val="auto"/>
          <w:sz w:val="24"/>
          <w:szCs w:val="24"/>
        </w:rPr>
        <w:t xml:space="preserve">протез </w:t>
      </w:r>
      <w:r w:rsidR="00CB3E7D" w:rsidRPr="008912C9">
        <w:rPr>
          <w:rFonts w:ascii="Times New Roman" w:hAnsi="Times New Roman"/>
          <w:color w:val="auto"/>
          <w:sz w:val="24"/>
          <w:szCs w:val="24"/>
        </w:rPr>
        <w:t>распространяется выше уровня</w:t>
      </w:r>
      <w:r w:rsidR="006D3100" w:rsidRPr="008912C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B3E7D" w:rsidRPr="008912C9">
        <w:rPr>
          <w:rFonts w:ascii="Times New Roman" w:hAnsi="Times New Roman"/>
          <w:color w:val="auto"/>
          <w:sz w:val="24"/>
          <w:szCs w:val="24"/>
        </w:rPr>
        <w:t>ампутации; Таблица 2; C-III)</w:t>
      </w:r>
    </w:p>
    <w:p w:rsidR="008912C9" w:rsidRDefault="008912C9" w:rsidP="00FD04A8">
      <w:pPr>
        <w:rPr>
          <w:rFonts w:ascii="Times New Roman" w:hAnsi="Times New Roman"/>
          <w:sz w:val="24"/>
          <w:szCs w:val="24"/>
        </w:rPr>
      </w:pPr>
      <w:r w:rsidRPr="008912C9">
        <w:rPr>
          <w:rFonts w:ascii="Times New Roman" w:hAnsi="Times New Roman"/>
          <w:color w:val="auto"/>
          <w:sz w:val="24"/>
          <w:szCs w:val="24"/>
        </w:rPr>
        <w:t>39.</w:t>
      </w:r>
      <w:r w:rsidRPr="008912C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194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41949">
        <w:rPr>
          <w:rFonts w:ascii="Times New Roman" w:hAnsi="Times New Roman"/>
          <w:sz w:val="24"/>
          <w:szCs w:val="24"/>
        </w:rPr>
        <w:t xml:space="preserve"> амбулаторной внутривенной антибактериальной терапией должен придерживаться опубликованным рекомендациям (A-II) [6].</w:t>
      </w:r>
    </w:p>
    <w:p w:rsidR="008912C9" w:rsidRPr="008912C9" w:rsidRDefault="008912C9" w:rsidP="00FD04A8">
      <w:pPr>
        <w:rPr>
          <w:rFonts w:ascii="Times New Roman" w:hAnsi="Times New Roman"/>
          <w:color w:val="auto"/>
          <w:sz w:val="24"/>
          <w:szCs w:val="24"/>
        </w:rPr>
      </w:pPr>
    </w:p>
    <w:p w:rsidR="006D3100" w:rsidRPr="0040508E" w:rsidRDefault="006D3100" w:rsidP="006D3100">
      <w:pPr>
        <w:rPr>
          <w:rFonts w:ascii="Times New Roman" w:hAnsi="Times New Roman"/>
          <w:b/>
          <w:color w:val="auto"/>
          <w:sz w:val="24"/>
          <w:szCs w:val="24"/>
        </w:rPr>
      </w:pPr>
      <w:r w:rsidRPr="0040508E">
        <w:rPr>
          <w:rFonts w:ascii="Times New Roman" w:hAnsi="Times New Roman"/>
          <w:b/>
          <w:color w:val="auto"/>
          <w:sz w:val="24"/>
          <w:szCs w:val="24"/>
        </w:rPr>
        <w:t>ВВЕДЕНИЕ</w:t>
      </w:r>
    </w:p>
    <w:p w:rsidR="008912C9" w:rsidRDefault="006D3100" w:rsidP="008912C9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firstLine="397"/>
        <w:rPr>
          <w:rFonts w:ascii="Times New Roman" w:hAnsi="Times New Roman"/>
          <w:color w:val="auto"/>
          <w:szCs w:val="24"/>
        </w:rPr>
      </w:pPr>
      <w:proofErr w:type="spellStart"/>
      <w:r w:rsidRPr="00D41949">
        <w:rPr>
          <w:rFonts w:ascii="Times New Roman" w:hAnsi="Times New Roman"/>
          <w:color w:val="auto"/>
          <w:szCs w:val="24"/>
        </w:rPr>
        <w:t>Эндопротезирование</w:t>
      </w:r>
      <w:proofErr w:type="spellEnd"/>
      <w:r w:rsidRPr="00D41949">
        <w:rPr>
          <w:rFonts w:ascii="Times New Roman" w:hAnsi="Times New Roman"/>
          <w:color w:val="auto"/>
          <w:szCs w:val="24"/>
        </w:rPr>
        <w:t xml:space="preserve"> является весьма эффективным методом, который значительно улучшает качество жизни пациентов, </w:t>
      </w:r>
      <w:r w:rsidRPr="0040508E">
        <w:rPr>
          <w:rFonts w:ascii="Times New Roman" w:eastAsia="Calibri" w:hAnsi="Times New Roman"/>
          <w:szCs w:val="24"/>
        </w:rPr>
        <w:lastRenderedPageBreak/>
        <w:t>восстановление функции суставов, улучшение мобильности, и самостоятельности</w:t>
      </w:r>
      <w:r w:rsidRPr="00D41949">
        <w:rPr>
          <w:rFonts w:ascii="Times New Roman" w:hAnsi="Times New Roman"/>
          <w:color w:val="auto"/>
          <w:szCs w:val="24"/>
        </w:rPr>
        <w:t>. Инфекция протезированного сустава (ИПС</w:t>
      </w:r>
      <w:proofErr w:type="gramStart"/>
      <w:r w:rsidRPr="00D41949">
        <w:rPr>
          <w:rFonts w:ascii="Times New Roman" w:hAnsi="Times New Roman"/>
          <w:color w:val="auto"/>
          <w:szCs w:val="24"/>
        </w:rPr>
        <w:t> )</w:t>
      </w:r>
      <w:proofErr w:type="gramEnd"/>
      <w:r w:rsidRPr="00D41949">
        <w:rPr>
          <w:rFonts w:ascii="Times New Roman" w:hAnsi="Times New Roman"/>
          <w:color w:val="auto"/>
          <w:szCs w:val="24"/>
        </w:rPr>
        <w:t xml:space="preserve"> остается одним из самых серьезных осложнений </w:t>
      </w:r>
      <w:r>
        <w:rPr>
          <w:rFonts w:ascii="Times New Roman" w:hAnsi="Times New Roman"/>
          <w:szCs w:val="24"/>
        </w:rPr>
        <w:t>при имплантированном протезе</w:t>
      </w:r>
      <w:r w:rsidRPr="0040508E">
        <w:rPr>
          <w:rFonts w:ascii="Times New Roman" w:eastAsia="Calibri" w:hAnsi="Times New Roman"/>
          <w:szCs w:val="24"/>
        </w:rPr>
        <w:t xml:space="preserve"> суставов</w:t>
      </w:r>
      <w:r w:rsidRPr="00D41949">
        <w:rPr>
          <w:rFonts w:ascii="Times New Roman" w:hAnsi="Times New Roman"/>
          <w:color w:val="auto"/>
          <w:szCs w:val="24"/>
        </w:rPr>
        <w:t>. Среди, примерно,</w:t>
      </w:r>
      <w:r w:rsidR="008912C9">
        <w:rPr>
          <w:rFonts w:ascii="Times New Roman" w:hAnsi="Times New Roman"/>
          <w:color w:val="auto"/>
          <w:szCs w:val="24"/>
        </w:rPr>
        <w:t xml:space="preserve"> 1 000 </w:t>
      </w:r>
      <w:proofErr w:type="spellStart"/>
      <w:r w:rsidR="008912C9">
        <w:rPr>
          <w:rFonts w:ascii="Times New Roman" w:hAnsi="Times New Roman"/>
          <w:color w:val="auto"/>
          <w:szCs w:val="24"/>
        </w:rPr>
        <w:t>000</w:t>
      </w:r>
      <w:proofErr w:type="spellEnd"/>
      <w:r w:rsidR="008912C9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8912C9">
        <w:rPr>
          <w:rFonts w:ascii="Times New Roman" w:hAnsi="Times New Roman"/>
          <w:color w:val="auto"/>
          <w:szCs w:val="24"/>
        </w:rPr>
        <w:t>первично-устанвленных</w:t>
      </w:r>
      <w:proofErr w:type="spellEnd"/>
      <w:r w:rsidR="008912C9">
        <w:rPr>
          <w:rFonts w:ascii="Times New Roman" w:hAnsi="Times New Roman"/>
          <w:color w:val="auto"/>
          <w:szCs w:val="24"/>
        </w:rPr>
        <w:t xml:space="preserve"> </w:t>
      </w:r>
      <w:r w:rsidRPr="00D41949">
        <w:rPr>
          <w:rFonts w:ascii="Times New Roman" w:hAnsi="Times New Roman"/>
          <w:color w:val="auto"/>
          <w:szCs w:val="24"/>
        </w:rPr>
        <w:t xml:space="preserve"> тотальных тазобедренных </w:t>
      </w:r>
      <w:proofErr w:type="spellStart"/>
      <w:r w:rsidRPr="00D41949">
        <w:rPr>
          <w:rFonts w:ascii="Times New Roman" w:hAnsi="Times New Roman"/>
          <w:color w:val="auto"/>
          <w:szCs w:val="24"/>
        </w:rPr>
        <w:t>эндопротезо</w:t>
      </w:r>
      <w:proofErr w:type="gramStart"/>
      <w:r w:rsidRPr="00D41949">
        <w:rPr>
          <w:rFonts w:ascii="Times New Roman" w:hAnsi="Times New Roman"/>
          <w:color w:val="auto"/>
          <w:szCs w:val="24"/>
        </w:rPr>
        <w:t>в</w:t>
      </w:r>
      <w:proofErr w:type="spellEnd"/>
      <w:r w:rsidRPr="00D41949">
        <w:rPr>
          <w:rFonts w:ascii="Times New Roman" w:hAnsi="Times New Roman"/>
          <w:color w:val="auto"/>
          <w:szCs w:val="24"/>
        </w:rPr>
        <w:t>(</w:t>
      </w:r>
      <w:proofErr w:type="gramEnd"/>
      <w:r w:rsidRPr="00D41949">
        <w:rPr>
          <w:rFonts w:ascii="Times New Roman" w:hAnsi="Times New Roman"/>
          <w:color w:val="auto"/>
          <w:szCs w:val="24"/>
        </w:rPr>
        <w:t xml:space="preserve">ТНА) и тотальных коленных </w:t>
      </w:r>
      <w:proofErr w:type="spellStart"/>
      <w:r w:rsidRPr="00D41949">
        <w:rPr>
          <w:rFonts w:ascii="Times New Roman" w:hAnsi="Times New Roman"/>
          <w:color w:val="auto"/>
          <w:szCs w:val="24"/>
        </w:rPr>
        <w:t>эндопротезов</w:t>
      </w:r>
      <w:proofErr w:type="spellEnd"/>
      <w:r w:rsidRPr="00D41949">
        <w:rPr>
          <w:rFonts w:ascii="Times New Roman" w:hAnsi="Times New Roman"/>
          <w:color w:val="auto"/>
          <w:szCs w:val="24"/>
        </w:rPr>
        <w:t>(ТКА</w:t>
      </w:r>
      <w:r w:rsidRPr="00D41949">
        <w:rPr>
          <w:rFonts w:ascii="Times New Roman" w:hAnsi="Times New Roman"/>
          <w:color w:val="auto"/>
          <w:szCs w:val="24"/>
          <w:lang w:val="en-US"/>
        </w:rPr>
        <w:t>s</w:t>
      </w:r>
      <w:r w:rsidRPr="00D41949">
        <w:rPr>
          <w:rFonts w:ascii="Times New Roman" w:hAnsi="Times New Roman"/>
          <w:color w:val="auto"/>
          <w:szCs w:val="24"/>
        </w:rPr>
        <w:t xml:space="preserve">), осуществляемых в Соединенных Штатах в 2009, общий уровень ИПС  составил примерно 1% -2% в  течение всего срока службы протеза, в зависимости от типа протеза и </w:t>
      </w:r>
      <w:proofErr w:type="spellStart"/>
      <w:r w:rsidRPr="00D41949">
        <w:rPr>
          <w:rFonts w:ascii="Times New Roman" w:hAnsi="Times New Roman"/>
          <w:color w:val="auto"/>
          <w:szCs w:val="24"/>
        </w:rPr>
        <w:t>явилялась</w:t>
      </w:r>
      <w:proofErr w:type="spellEnd"/>
      <w:r w:rsidRPr="00D41949">
        <w:rPr>
          <w:rFonts w:ascii="Times New Roman" w:hAnsi="Times New Roman"/>
          <w:color w:val="auto"/>
          <w:szCs w:val="24"/>
        </w:rPr>
        <w:t xml:space="preserve"> ли операция первичной или </w:t>
      </w:r>
      <w:r w:rsidR="008912C9" w:rsidRPr="008912C9">
        <w:rPr>
          <w:rFonts w:ascii="Times New Roman" w:hAnsi="Times New Roman"/>
          <w:color w:val="auto"/>
          <w:szCs w:val="24"/>
        </w:rPr>
        <w:t>в результате ревизии</w:t>
      </w:r>
      <w:r w:rsidRPr="00D41949">
        <w:rPr>
          <w:rFonts w:ascii="Times New Roman" w:hAnsi="Times New Roman"/>
          <w:color w:val="auto"/>
          <w:szCs w:val="24"/>
        </w:rPr>
        <w:t xml:space="preserve"> [2, 7-10]. Количество ИПС , может возрасти: </w:t>
      </w:r>
      <w:r w:rsidRPr="00D41949">
        <w:rPr>
          <w:rFonts w:ascii="Times New Roman" w:hAnsi="Cambria Math"/>
          <w:color w:val="auto"/>
          <w:szCs w:val="24"/>
        </w:rPr>
        <w:t>​​</w:t>
      </w:r>
      <w:r w:rsidRPr="00D41949">
        <w:rPr>
          <w:rFonts w:ascii="Times New Roman" w:hAnsi="Times New Roman"/>
          <w:color w:val="auto"/>
          <w:szCs w:val="24"/>
        </w:rPr>
        <w:t xml:space="preserve">предполагается, что к 2030 году в Соединенных Штатах </w:t>
      </w:r>
      <w:proofErr w:type="gramStart"/>
      <w:r w:rsidRPr="00D41949">
        <w:rPr>
          <w:rFonts w:ascii="Times New Roman" w:hAnsi="Times New Roman"/>
          <w:color w:val="auto"/>
          <w:szCs w:val="24"/>
        </w:rPr>
        <w:t>будет</w:t>
      </w:r>
      <w:proofErr w:type="gramEnd"/>
      <w:r w:rsidRPr="00D41949">
        <w:rPr>
          <w:rFonts w:ascii="Times New Roman" w:hAnsi="Times New Roman"/>
          <w:color w:val="auto"/>
          <w:szCs w:val="24"/>
        </w:rPr>
        <w:t xml:space="preserve"> выполняется приблизительно 4 миллиона операций T</w:t>
      </w:r>
      <w:r w:rsidRPr="00D41949">
        <w:rPr>
          <w:rFonts w:ascii="Times New Roman" w:hAnsi="Times New Roman"/>
          <w:color w:val="auto"/>
          <w:szCs w:val="24"/>
          <w:lang w:val="en-US"/>
        </w:rPr>
        <w:t>HAs</w:t>
      </w:r>
      <w:r w:rsidRPr="00D41949">
        <w:rPr>
          <w:rFonts w:ascii="Times New Roman" w:hAnsi="Times New Roman"/>
          <w:color w:val="auto"/>
          <w:szCs w:val="24"/>
        </w:rPr>
        <w:t xml:space="preserve"> и </w:t>
      </w:r>
      <w:proofErr w:type="spellStart"/>
      <w:r w:rsidRPr="00D41949">
        <w:rPr>
          <w:rFonts w:ascii="Times New Roman" w:hAnsi="Times New Roman"/>
          <w:color w:val="auto"/>
          <w:szCs w:val="24"/>
        </w:rPr>
        <w:t>TKAs</w:t>
      </w:r>
      <w:proofErr w:type="spellEnd"/>
      <w:r w:rsidRPr="00D41949">
        <w:rPr>
          <w:rFonts w:ascii="Times New Roman" w:hAnsi="Times New Roman"/>
          <w:color w:val="auto"/>
          <w:szCs w:val="24"/>
        </w:rPr>
        <w:t xml:space="preserve"> в год [11].</w:t>
      </w:r>
    </w:p>
    <w:p w:rsidR="008912C9" w:rsidRDefault="006D3100" w:rsidP="008912C9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firstLine="397"/>
        <w:rPr>
          <w:rFonts w:ascii="Times New Roman" w:hAnsi="Times New Roman"/>
          <w:szCs w:val="24"/>
        </w:rPr>
      </w:pPr>
      <w:r w:rsidRPr="00D41949">
        <w:rPr>
          <w:rFonts w:ascii="Times New Roman" w:hAnsi="Times New Roman"/>
          <w:color w:val="auto"/>
          <w:szCs w:val="24"/>
        </w:rPr>
        <w:t xml:space="preserve">Диагноз ИПС может вызывать затруднения и поэтому используется множество различных методов диагностики, включая серологические, радиологические и микробиологические диагностические тесты. Лечение ИПС зачастую требует </w:t>
      </w:r>
      <w:r>
        <w:rPr>
          <w:rFonts w:ascii="Times New Roman" w:hAnsi="Times New Roman"/>
          <w:color w:val="auto"/>
          <w:szCs w:val="24"/>
        </w:rPr>
        <w:t>хирургического</w:t>
      </w:r>
      <w:r w:rsidRPr="00D41949">
        <w:rPr>
          <w:rFonts w:ascii="Times New Roman" w:hAnsi="Times New Roman"/>
          <w:color w:val="auto"/>
          <w:szCs w:val="24"/>
        </w:rPr>
        <w:t xml:space="preserve"> вмешательств</w:t>
      </w:r>
      <w:r>
        <w:rPr>
          <w:rFonts w:ascii="Times New Roman" w:hAnsi="Times New Roman"/>
          <w:color w:val="auto"/>
          <w:szCs w:val="24"/>
        </w:rPr>
        <w:t>а</w:t>
      </w:r>
      <w:r w:rsidRPr="00D41949">
        <w:rPr>
          <w:rFonts w:ascii="Times New Roman" w:hAnsi="Times New Roman"/>
          <w:color w:val="auto"/>
          <w:szCs w:val="24"/>
        </w:rPr>
        <w:t xml:space="preserve"> и длительн</w:t>
      </w:r>
      <w:r>
        <w:rPr>
          <w:rFonts w:ascii="Times New Roman" w:hAnsi="Times New Roman"/>
          <w:color w:val="auto"/>
          <w:szCs w:val="24"/>
        </w:rPr>
        <w:t>ые</w:t>
      </w:r>
      <w:r w:rsidRPr="00D41949">
        <w:rPr>
          <w:rFonts w:ascii="Times New Roman" w:hAnsi="Times New Roman"/>
          <w:color w:val="auto"/>
          <w:szCs w:val="24"/>
        </w:rPr>
        <w:t xml:space="preserve"> </w:t>
      </w:r>
      <w:r>
        <w:rPr>
          <w:rFonts w:ascii="Times New Roman" w:hAnsi="Times New Roman"/>
          <w:color w:val="auto"/>
          <w:szCs w:val="24"/>
        </w:rPr>
        <w:t>курсы</w:t>
      </w:r>
      <w:r w:rsidRPr="00D41949">
        <w:rPr>
          <w:rFonts w:ascii="Times New Roman" w:hAnsi="Times New Roman"/>
          <w:color w:val="auto"/>
          <w:szCs w:val="24"/>
        </w:rPr>
        <w:t xml:space="preserve"> внутривенной и </w:t>
      </w:r>
      <w:proofErr w:type="spellStart"/>
      <w:r w:rsidRPr="00D41949">
        <w:rPr>
          <w:rFonts w:ascii="Times New Roman" w:hAnsi="Times New Roman"/>
          <w:color w:val="auto"/>
          <w:szCs w:val="24"/>
        </w:rPr>
        <w:t>пероральной</w:t>
      </w:r>
      <w:proofErr w:type="spellEnd"/>
      <w:r w:rsidRPr="00D41949">
        <w:rPr>
          <w:rFonts w:ascii="Times New Roman" w:hAnsi="Times New Roman"/>
          <w:color w:val="auto"/>
          <w:szCs w:val="24"/>
        </w:rPr>
        <w:t xml:space="preserve"> антибактериальной терапии [1-4].Несмотря на значительное количество фундаментальных и клинических исследований в этой области, многие вопросы, </w:t>
      </w:r>
      <w:r w:rsidRPr="0040508E">
        <w:rPr>
          <w:rFonts w:ascii="Times New Roman" w:eastAsia="Calibri" w:hAnsi="Times New Roman"/>
          <w:szCs w:val="24"/>
        </w:rPr>
        <w:t xml:space="preserve">связанные с определением инфекции, а также </w:t>
      </w:r>
      <w:r>
        <w:rPr>
          <w:rFonts w:ascii="Times New Roman" w:hAnsi="Times New Roman"/>
          <w:szCs w:val="24"/>
        </w:rPr>
        <w:t xml:space="preserve">с </w:t>
      </w:r>
      <w:r w:rsidRPr="0040508E">
        <w:rPr>
          <w:rFonts w:ascii="Times New Roman" w:eastAsia="Calibri" w:hAnsi="Times New Roman"/>
          <w:szCs w:val="24"/>
        </w:rPr>
        <w:t>диагностик</w:t>
      </w:r>
      <w:r>
        <w:rPr>
          <w:rFonts w:ascii="Times New Roman" w:hAnsi="Times New Roman"/>
          <w:szCs w:val="24"/>
        </w:rPr>
        <w:t>ой</w:t>
      </w:r>
      <w:r w:rsidRPr="0040508E">
        <w:rPr>
          <w:rFonts w:ascii="Times New Roman" w:eastAsia="Calibri" w:hAnsi="Times New Roman"/>
          <w:szCs w:val="24"/>
        </w:rPr>
        <w:t xml:space="preserve"> и лечени</w:t>
      </w:r>
      <w:r>
        <w:rPr>
          <w:rFonts w:ascii="Times New Roman" w:hAnsi="Times New Roman"/>
          <w:szCs w:val="24"/>
        </w:rPr>
        <w:t>ем</w:t>
      </w:r>
      <w:r w:rsidRPr="0040508E">
        <w:rPr>
          <w:rFonts w:ascii="Times New Roman" w:eastAsia="Calibri" w:hAnsi="Times New Roman"/>
          <w:szCs w:val="24"/>
        </w:rPr>
        <w:t xml:space="preserve"> этих инфекций остаются без ответа</w:t>
      </w:r>
      <w:r>
        <w:rPr>
          <w:rFonts w:ascii="Times New Roman" w:hAnsi="Times New Roman"/>
          <w:szCs w:val="24"/>
        </w:rPr>
        <w:t>.</w:t>
      </w:r>
      <w:r w:rsidRPr="00D41949">
        <w:rPr>
          <w:rFonts w:ascii="Times New Roman" w:hAnsi="Times New Roman"/>
          <w:color w:val="auto"/>
          <w:szCs w:val="24"/>
        </w:rPr>
        <w:t xml:space="preserve"> Основное </w:t>
      </w:r>
      <w:r w:rsidRPr="00D41949">
        <w:rPr>
          <w:rFonts w:ascii="Times New Roman" w:hAnsi="Times New Roman"/>
          <w:color w:val="auto"/>
          <w:szCs w:val="24"/>
        </w:rPr>
        <w:lastRenderedPageBreak/>
        <w:t xml:space="preserve">внимание в данных рекомендациях </w:t>
      </w:r>
      <w:r w:rsidRPr="0040508E">
        <w:rPr>
          <w:rFonts w:ascii="Times New Roman" w:eastAsia="Calibri" w:hAnsi="Times New Roman"/>
          <w:szCs w:val="24"/>
        </w:rPr>
        <w:t>заключается в предоставлении согласованной методики,</w:t>
      </w:r>
      <w:r w:rsidRPr="00D41949">
        <w:rPr>
          <w:rFonts w:ascii="Times New Roman" w:hAnsi="Times New Roman"/>
          <w:color w:val="auto"/>
          <w:szCs w:val="24"/>
        </w:rPr>
        <w:t xml:space="preserve"> в </w:t>
      </w:r>
      <w:r>
        <w:rPr>
          <w:rFonts w:ascii="Times New Roman" w:hAnsi="Times New Roman"/>
          <w:color w:val="auto"/>
          <w:szCs w:val="24"/>
        </w:rPr>
        <w:t xml:space="preserve">решении </w:t>
      </w:r>
      <w:r w:rsidRPr="00D41949">
        <w:rPr>
          <w:rFonts w:ascii="Times New Roman" w:hAnsi="Times New Roman"/>
          <w:color w:val="auto"/>
          <w:szCs w:val="24"/>
        </w:rPr>
        <w:t xml:space="preserve">отдельных </w:t>
      </w:r>
      <w:r>
        <w:rPr>
          <w:rFonts w:ascii="Times New Roman" w:hAnsi="Times New Roman"/>
          <w:color w:val="auto"/>
          <w:szCs w:val="24"/>
        </w:rPr>
        <w:t xml:space="preserve"> </w:t>
      </w:r>
      <w:r w:rsidRPr="00D41949">
        <w:rPr>
          <w:rFonts w:ascii="Times New Roman" w:hAnsi="Times New Roman"/>
          <w:color w:val="auto"/>
          <w:szCs w:val="24"/>
        </w:rPr>
        <w:t xml:space="preserve">спорах  </w:t>
      </w:r>
      <w:r>
        <w:rPr>
          <w:rFonts w:ascii="Times New Roman" w:hAnsi="Times New Roman"/>
          <w:color w:val="auto"/>
          <w:szCs w:val="24"/>
        </w:rPr>
        <w:t xml:space="preserve">о </w:t>
      </w:r>
      <w:r w:rsidRPr="00D41949">
        <w:rPr>
          <w:rFonts w:ascii="Times New Roman" w:hAnsi="Times New Roman"/>
          <w:color w:val="auto"/>
          <w:szCs w:val="24"/>
        </w:rPr>
        <w:t>диагностики и лечении инфекций протезированных суставов. Во многих ситуациях, экспертная группа сделала рекомендации, основанные на мнении специалистов, понимая, что объем данных для поддержания конкретных рекомендаций ограничены, и что существуют различные модели практики, которые кажутся в равной степени эффективными для данной клинической проблемы.</w:t>
      </w:r>
    </w:p>
    <w:p w:rsidR="006D3100" w:rsidRPr="0040508E" w:rsidRDefault="006D3100" w:rsidP="008912C9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firstLine="397"/>
        <w:rPr>
          <w:rFonts w:ascii="Times New Roman" w:hAnsi="Times New Roman"/>
          <w:szCs w:val="24"/>
        </w:rPr>
      </w:pPr>
      <w:r w:rsidRPr="00D41949">
        <w:rPr>
          <w:rFonts w:ascii="Times New Roman" w:hAnsi="Times New Roman"/>
          <w:color w:val="auto"/>
          <w:szCs w:val="24"/>
        </w:rPr>
        <w:t>Важным компонентом этого терапевтического подхода является тесное сотрудничество между всеми заинтересованными медицинскими</w:t>
      </w:r>
      <w:r>
        <w:rPr>
          <w:rFonts w:ascii="Times New Roman" w:hAnsi="Times New Roman"/>
          <w:color w:val="auto"/>
          <w:szCs w:val="24"/>
        </w:rPr>
        <w:t xml:space="preserve"> </w:t>
      </w:r>
      <w:r w:rsidRPr="00D41949">
        <w:rPr>
          <w:rFonts w:ascii="Times New Roman" w:hAnsi="Times New Roman"/>
          <w:color w:val="auto"/>
          <w:szCs w:val="24"/>
        </w:rPr>
        <w:t xml:space="preserve">специалистами (например: хирурги-ортопеды, пластические хирурги, инфекционисты, врачи общей практики). Предполагается, что рассмотрение этих принципов может помочь уменьшить заболеваемость, смертность и расходы, связанные с ИПС. Экспертная группа понимает, что не все медицинские учреждения будут иметь необходимые ресурсы для реализации всех рекомендаций, содержащихся в </w:t>
      </w:r>
      <w:r>
        <w:rPr>
          <w:rFonts w:ascii="Times New Roman" w:hAnsi="Times New Roman"/>
          <w:color w:val="auto"/>
          <w:szCs w:val="24"/>
        </w:rPr>
        <w:t>этом руководстве</w:t>
      </w:r>
      <w:r w:rsidRPr="00D41949">
        <w:rPr>
          <w:rFonts w:ascii="Times New Roman" w:hAnsi="Times New Roman"/>
          <w:color w:val="auto"/>
          <w:szCs w:val="24"/>
        </w:rPr>
        <w:t xml:space="preserve">. </w:t>
      </w:r>
      <w:r w:rsidRPr="0040508E">
        <w:rPr>
          <w:rFonts w:ascii="Times New Roman" w:hAnsi="Times New Roman"/>
          <w:szCs w:val="24"/>
        </w:rPr>
        <w:t>Возможно, будет правильнее обратиться в специализированные центры.</w:t>
      </w:r>
    </w:p>
    <w:p w:rsidR="006D3100" w:rsidRPr="00D41949" w:rsidRDefault="006D3100" w:rsidP="006D3100">
      <w:pPr>
        <w:rPr>
          <w:rFonts w:ascii="Times New Roman" w:hAnsi="Times New Roman"/>
          <w:color w:val="auto"/>
          <w:sz w:val="24"/>
          <w:szCs w:val="24"/>
        </w:rPr>
      </w:pPr>
    </w:p>
    <w:p w:rsidR="006D3100" w:rsidRPr="00D41949" w:rsidRDefault="006D3100" w:rsidP="006D3100">
      <w:pPr>
        <w:rPr>
          <w:rFonts w:ascii="Times New Roman" w:hAnsi="Times New Roman"/>
          <w:color w:val="auto"/>
          <w:sz w:val="24"/>
          <w:szCs w:val="24"/>
        </w:rPr>
      </w:pPr>
    </w:p>
    <w:p w:rsidR="0040508E" w:rsidRDefault="0040508E" w:rsidP="00FD04A8">
      <w:pPr>
        <w:rPr>
          <w:rFonts w:ascii="Times New Roman" w:hAnsi="Times New Roman"/>
          <w:b/>
          <w:color w:val="auto"/>
          <w:sz w:val="32"/>
          <w:szCs w:val="24"/>
        </w:rPr>
        <w:sectPr w:rsidR="0040508E" w:rsidSect="00CF33A3">
          <w:type w:val="continuous"/>
          <w:pgSz w:w="11906" w:h="16838"/>
          <w:pgMar w:top="1134" w:right="282" w:bottom="1134" w:left="851" w:header="708" w:footer="708" w:gutter="0"/>
          <w:cols w:num="2" w:space="708"/>
          <w:docGrid w:linePitch="360"/>
        </w:sectPr>
      </w:pPr>
    </w:p>
    <w:p w:rsidR="00B11A74" w:rsidRDefault="00B11A74" w:rsidP="00B11A74">
      <w:pPr>
        <w:rPr>
          <w:rFonts w:ascii="Times New Roman" w:hAnsi="Times New Roman"/>
          <w:b/>
        </w:rPr>
      </w:pPr>
    </w:p>
    <w:p w:rsidR="00B11A74" w:rsidRDefault="00B11A74" w:rsidP="00B11A74">
      <w:pPr>
        <w:rPr>
          <w:rFonts w:ascii="Times New Roman" w:hAnsi="Times New Roman"/>
          <w:b/>
        </w:rPr>
      </w:pPr>
    </w:p>
    <w:p w:rsidR="00B11A74" w:rsidRDefault="00B11A74" w:rsidP="00B11A74">
      <w:pPr>
        <w:rPr>
          <w:rFonts w:ascii="Times New Roman" w:hAnsi="Times New Roman"/>
          <w:b/>
        </w:rPr>
      </w:pPr>
    </w:p>
    <w:p w:rsidR="00B11A74" w:rsidRDefault="00B11A74" w:rsidP="00B11A74">
      <w:pPr>
        <w:rPr>
          <w:rFonts w:ascii="Times New Roman" w:hAnsi="Times New Roman"/>
          <w:b/>
        </w:rPr>
      </w:pPr>
    </w:p>
    <w:p w:rsidR="00B11A74" w:rsidRDefault="00B11A74" w:rsidP="00B11A74">
      <w:pPr>
        <w:rPr>
          <w:rFonts w:ascii="Times New Roman" w:hAnsi="Times New Roman"/>
          <w:b/>
        </w:rPr>
      </w:pPr>
    </w:p>
    <w:p w:rsidR="00B11A74" w:rsidRDefault="00B11A74" w:rsidP="00B11A74">
      <w:pPr>
        <w:rPr>
          <w:rFonts w:ascii="Times New Roman" w:hAnsi="Times New Roman"/>
          <w:b/>
        </w:rPr>
      </w:pPr>
    </w:p>
    <w:p w:rsidR="00B11A74" w:rsidRDefault="00B11A74" w:rsidP="00B11A74">
      <w:pPr>
        <w:rPr>
          <w:rFonts w:ascii="Times New Roman" w:hAnsi="Times New Roman"/>
          <w:b/>
        </w:rPr>
      </w:pPr>
    </w:p>
    <w:p w:rsidR="00B11A74" w:rsidRDefault="00B11A74" w:rsidP="00B11A74">
      <w:pPr>
        <w:rPr>
          <w:rFonts w:ascii="Times New Roman" w:hAnsi="Times New Roman"/>
          <w:b/>
        </w:rPr>
      </w:pPr>
    </w:p>
    <w:p w:rsidR="00B11A74" w:rsidRDefault="00B11A74" w:rsidP="00B11A74">
      <w:pPr>
        <w:rPr>
          <w:rFonts w:ascii="Times New Roman" w:hAnsi="Times New Roman"/>
          <w:b/>
        </w:rPr>
      </w:pPr>
    </w:p>
    <w:p w:rsidR="00B11A74" w:rsidRDefault="00B11A74" w:rsidP="00B11A74">
      <w:pPr>
        <w:rPr>
          <w:rFonts w:ascii="Times New Roman" w:hAnsi="Times New Roman"/>
          <w:b/>
        </w:rPr>
      </w:pPr>
    </w:p>
    <w:p w:rsidR="00B11A74" w:rsidRDefault="00B11A74" w:rsidP="00B11A74">
      <w:pPr>
        <w:rPr>
          <w:rFonts w:ascii="Times New Roman" w:hAnsi="Times New Roman"/>
          <w:b/>
        </w:rPr>
      </w:pPr>
    </w:p>
    <w:p w:rsidR="00B11A74" w:rsidRDefault="00B11A74" w:rsidP="00B11A74">
      <w:pPr>
        <w:rPr>
          <w:rFonts w:ascii="Times New Roman" w:hAnsi="Times New Roman"/>
          <w:b/>
        </w:rPr>
      </w:pPr>
    </w:p>
    <w:p w:rsidR="00B11A74" w:rsidRDefault="00B11A74" w:rsidP="00B11A74">
      <w:pPr>
        <w:rPr>
          <w:rFonts w:ascii="Times New Roman" w:hAnsi="Times New Roman"/>
          <w:b/>
        </w:rPr>
      </w:pPr>
    </w:p>
    <w:p w:rsidR="00B11A74" w:rsidRDefault="00B11A74" w:rsidP="00B11A74">
      <w:pPr>
        <w:rPr>
          <w:rFonts w:ascii="Times New Roman" w:hAnsi="Times New Roman"/>
          <w:b/>
        </w:rPr>
      </w:pPr>
    </w:p>
    <w:p w:rsidR="00B11A74" w:rsidRDefault="00B11A74" w:rsidP="00B11A74">
      <w:pPr>
        <w:rPr>
          <w:rFonts w:ascii="Times New Roman" w:hAnsi="Times New Roman"/>
          <w:b/>
        </w:rPr>
      </w:pPr>
    </w:p>
    <w:p w:rsidR="00B11A74" w:rsidRDefault="00B11A74" w:rsidP="00B11A74">
      <w:pPr>
        <w:rPr>
          <w:rFonts w:ascii="Times New Roman" w:hAnsi="Times New Roman"/>
          <w:b/>
        </w:rPr>
      </w:pPr>
    </w:p>
    <w:p w:rsidR="00B11A74" w:rsidRDefault="00B11A74" w:rsidP="00B11A74">
      <w:pPr>
        <w:rPr>
          <w:rFonts w:ascii="Times New Roman" w:hAnsi="Times New Roman"/>
          <w:b/>
        </w:rPr>
      </w:pPr>
    </w:p>
    <w:p w:rsidR="00B11A74" w:rsidRDefault="00B11A74" w:rsidP="00B11A74">
      <w:pPr>
        <w:rPr>
          <w:rFonts w:ascii="Times New Roman" w:hAnsi="Times New Roman"/>
          <w:b/>
        </w:rPr>
      </w:pPr>
    </w:p>
    <w:p w:rsidR="00B11A74" w:rsidRDefault="00B11A74" w:rsidP="00B11A74">
      <w:pPr>
        <w:rPr>
          <w:rFonts w:ascii="Times New Roman" w:hAnsi="Times New Roman"/>
          <w:b/>
        </w:rPr>
      </w:pPr>
    </w:p>
    <w:p w:rsidR="00B11A74" w:rsidRDefault="00B11A74" w:rsidP="00B11A74">
      <w:pPr>
        <w:rPr>
          <w:rFonts w:ascii="Times New Roman" w:hAnsi="Times New Roman"/>
          <w:b/>
        </w:rPr>
      </w:pPr>
    </w:p>
    <w:p w:rsidR="00B11A74" w:rsidRDefault="00B11A74" w:rsidP="00B11A74">
      <w:pPr>
        <w:rPr>
          <w:rFonts w:ascii="Times New Roman" w:hAnsi="Times New Roman"/>
          <w:b/>
        </w:rPr>
      </w:pPr>
    </w:p>
    <w:p w:rsidR="00B11A74" w:rsidRDefault="00B11A74" w:rsidP="00B11A74">
      <w:pPr>
        <w:rPr>
          <w:rFonts w:ascii="Times New Roman" w:hAnsi="Times New Roman"/>
          <w:b/>
        </w:rPr>
      </w:pPr>
    </w:p>
    <w:p w:rsidR="00B11A74" w:rsidRDefault="00B11A74" w:rsidP="00B11A74">
      <w:pPr>
        <w:rPr>
          <w:rFonts w:ascii="Times New Roman" w:hAnsi="Times New Roman"/>
          <w:b/>
        </w:rPr>
      </w:pPr>
    </w:p>
    <w:p w:rsidR="00B11A74" w:rsidRDefault="00B11A74" w:rsidP="00B11A74">
      <w:pPr>
        <w:rPr>
          <w:rFonts w:ascii="Times New Roman" w:hAnsi="Times New Roman"/>
          <w:b/>
        </w:rPr>
      </w:pPr>
    </w:p>
    <w:p w:rsidR="00B11A74" w:rsidRDefault="00B11A74" w:rsidP="00B11A74">
      <w:pPr>
        <w:rPr>
          <w:rFonts w:ascii="Times New Roman" w:hAnsi="Times New Roman"/>
          <w:b/>
        </w:rPr>
      </w:pPr>
    </w:p>
    <w:p w:rsidR="00B11A74" w:rsidRDefault="00B11A74" w:rsidP="00B11A74">
      <w:pPr>
        <w:rPr>
          <w:rFonts w:ascii="Times New Roman" w:hAnsi="Times New Roman"/>
          <w:b/>
        </w:rPr>
      </w:pPr>
    </w:p>
    <w:p w:rsidR="00B11A74" w:rsidRDefault="00B11A74" w:rsidP="00B11A74">
      <w:pPr>
        <w:rPr>
          <w:rFonts w:ascii="Times New Roman" w:hAnsi="Times New Roman"/>
          <w:b/>
        </w:rPr>
        <w:sectPr w:rsidR="00B11A74" w:rsidSect="00CC234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11A74" w:rsidRPr="00EC5EBF" w:rsidRDefault="00B11A74" w:rsidP="00B11A74">
      <w:pPr>
        <w:rPr>
          <w:rFonts w:ascii="Times New Roman" w:hAnsi="Times New Roman"/>
          <w:b/>
        </w:rPr>
      </w:pPr>
      <w:r w:rsidRPr="00EC5EBF">
        <w:rPr>
          <w:rFonts w:ascii="Times New Roman" w:hAnsi="Times New Roman"/>
          <w:b/>
        </w:rPr>
        <w:lastRenderedPageBreak/>
        <w:t xml:space="preserve">Таблица 2. Внутривенная или </w:t>
      </w:r>
      <w:proofErr w:type="spellStart"/>
      <w:r w:rsidRPr="00EC5EBF">
        <w:rPr>
          <w:rFonts w:ascii="Times New Roman" w:hAnsi="Times New Roman"/>
          <w:b/>
        </w:rPr>
        <w:t>Пероральная</w:t>
      </w:r>
      <w:proofErr w:type="spellEnd"/>
      <w:r w:rsidRPr="00EC5EBF">
        <w:rPr>
          <w:rFonts w:ascii="Times New Roman" w:hAnsi="Times New Roman"/>
          <w:b/>
        </w:rPr>
        <w:t xml:space="preserve"> </w:t>
      </w:r>
      <w:r w:rsidR="00BB15B8">
        <w:rPr>
          <w:rFonts w:ascii="Times New Roman" w:hAnsi="Times New Roman"/>
          <w:b/>
        </w:rPr>
        <w:t xml:space="preserve">с </w:t>
      </w:r>
      <w:proofErr w:type="gramStart"/>
      <w:r w:rsidRPr="00EC5EBF">
        <w:rPr>
          <w:rFonts w:ascii="Times New Roman" w:hAnsi="Times New Roman"/>
          <w:b/>
        </w:rPr>
        <w:t>Высоко</w:t>
      </w:r>
      <w:r w:rsidR="00BB15B8">
        <w:rPr>
          <w:rFonts w:ascii="Times New Roman" w:hAnsi="Times New Roman"/>
          <w:b/>
        </w:rPr>
        <w:t>й</w:t>
      </w:r>
      <w:proofErr w:type="gramEnd"/>
      <w:r w:rsidR="00BB15B8">
        <w:rPr>
          <w:rFonts w:ascii="Times New Roman" w:hAnsi="Times New Roman"/>
          <w:b/>
        </w:rPr>
        <w:t xml:space="preserve"> </w:t>
      </w:r>
      <w:proofErr w:type="spellStart"/>
      <w:r w:rsidR="00BB15B8">
        <w:rPr>
          <w:rFonts w:ascii="Times New Roman" w:hAnsi="Times New Roman"/>
          <w:b/>
        </w:rPr>
        <w:t>Б</w:t>
      </w:r>
      <w:r w:rsidRPr="00EC5EBF">
        <w:rPr>
          <w:rFonts w:ascii="Times New Roman" w:hAnsi="Times New Roman"/>
          <w:b/>
        </w:rPr>
        <w:t>иодоступн</w:t>
      </w:r>
      <w:r w:rsidR="00BB15B8">
        <w:rPr>
          <w:rFonts w:ascii="Times New Roman" w:hAnsi="Times New Roman"/>
          <w:b/>
        </w:rPr>
        <w:t>остью</w:t>
      </w:r>
      <w:proofErr w:type="spellEnd"/>
      <w:r w:rsidRPr="00EC5EBF">
        <w:rPr>
          <w:rFonts w:ascii="Times New Roman" w:hAnsi="Times New Roman"/>
          <w:b/>
        </w:rPr>
        <w:t xml:space="preserve"> </w:t>
      </w:r>
      <w:proofErr w:type="spellStart"/>
      <w:r w:rsidRPr="00EC5EBF">
        <w:rPr>
          <w:rFonts w:ascii="Times New Roman" w:hAnsi="Times New Roman"/>
          <w:b/>
        </w:rPr>
        <w:t>Антимикробная</w:t>
      </w:r>
      <w:proofErr w:type="spellEnd"/>
      <w:r w:rsidRPr="00EC5EBF">
        <w:rPr>
          <w:rFonts w:ascii="Times New Roman" w:hAnsi="Times New Roman"/>
          <w:b/>
        </w:rPr>
        <w:t xml:space="preserve"> Терапия Распространенных Микроорганизмов, Вызывающих инфекцию протезированных суставов. (B-III если не указано иное в тексте)</w:t>
      </w:r>
    </w:p>
    <w:tbl>
      <w:tblPr>
        <w:tblStyle w:val="a6"/>
        <w:tblW w:w="15735" w:type="dxa"/>
        <w:tblInd w:w="-176" w:type="dxa"/>
        <w:tblLook w:val="04A0"/>
      </w:tblPr>
      <w:tblGrid>
        <w:gridCol w:w="3119"/>
        <w:gridCol w:w="3969"/>
        <w:gridCol w:w="3969"/>
        <w:gridCol w:w="4678"/>
      </w:tblGrid>
      <w:tr w:rsidR="00B11A74" w:rsidRPr="00EC5EBF" w:rsidTr="00B11A74">
        <w:tc>
          <w:tcPr>
            <w:tcW w:w="3119" w:type="dxa"/>
          </w:tcPr>
          <w:p w:rsidR="00B11A74" w:rsidRPr="00EC5EBF" w:rsidRDefault="00B11A74" w:rsidP="00BB15B8">
            <w:pPr>
              <w:rPr>
                <w:rFonts w:ascii="Times New Roman" w:hAnsi="Times New Roman"/>
                <w:sz w:val="20"/>
                <w:szCs w:val="20"/>
              </w:rPr>
            </w:pPr>
            <w:r w:rsidRPr="00EC5EBF">
              <w:rPr>
                <w:rFonts w:ascii="Times New Roman" w:hAnsi="Times New Roman"/>
                <w:sz w:val="20"/>
                <w:szCs w:val="20"/>
              </w:rPr>
              <w:t>Микроорганизм</w:t>
            </w:r>
          </w:p>
        </w:tc>
        <w:tc>
          <w:tcPr>
            <w:tcW w:w="3969" w:type="dxa"/>
          </w:tcPr>
          <w:p w:rsidR="00B11A74" w:rsidRPr="00EC5EBF" w:rsidRDefault="00B11A74" w:rsidP="00BB15B8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C5EBF">
              <w:rPr>
                <w:rFonts w:ascii="Times New Roman" w:hAnsi="Times New Roman"/>
                <w:sz w:val="20"/>
                <w:szCs w:val="20"/>
              </w:rPr>
              <w:t xml:space="preserve">Основное лечение </w:t>
            </w:r>
            <w:r w:rsidRPr="00EC5EBF">
              <w:rPr>
                <w:rFonts w:ascii="Times New Roman" w:hAnsi="Times New Roman"/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3969" w:type="dxa"/>
          </w:tcPr>
          <w:p w:rsidR="00B11A74" w:rsidRPr="00EC5EBF" w:rsidRDefault="00B11A74" w:rsidP="00BB15B8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C5EBF">
              <w:rPr>
                <w:rFonts w:ascii="Times New Roman" w:hAnsi="Times New Roman"/>
                <w:sz w:val="20"/>
                <w:szCs w:val="20"/>
              </w:rPr>
              <w:t xml:space="preserve">Альтернативное лечение </w:t>
            </w:r>
            <w:r w:rsidRPr="00EC5EBF">
              <w:rPr>
                <w:rFonts w:ascii="Times New Roman" w:hAnsi="Times New Roman"/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4678" w:type="dxa"/>
          </w:tcPr>
          <w:p w:rsidR="00B11A74" w:rsidRPr="00EC5EBF" w:rsidRDefault="00B11A74" w:rsidP="00BB15B8">
            <w:pPr>
              <w:rPr>
                <w:rFonts w:ascii="Times New Roman" w:hAnsi="Times New Roman"/>
                <w:sz w:val="20"/>
                <w:szCs w:val="20"/>
              </w:rPr>
            </w:pPr>
            <w:r w:rsidRPr="00EC5EBF">
              <w:rPr>
                <w:rFonts w:ascii="Times New Roman" w:hAnsi="Times New Roman"/>
                <w:sz w:val="20"/>
                <w:szCs w:val="20"/>
              </w:rPr>
              <w:t>Комментарии</w:t>
            </w:r>
          </w:p>
        </w:tc>
      </w:tr>
      <w:tr w:rsidR="00B11A74" w:rsidRPr="00EC5EBF" w:rsidTr="00B11A74">
        <w:tc>
          <w:tcPr>
            <w:tcW w:w="3119" w:type="dxa"/>
          </w:tcPr>
          <w:p w:rsidR="00B11A74" w:rsidRPr="00EC5EBF" w:rsidRDefault="00B11A74" w:rsidP="00BB15B8">
            <w:pPr>
              <w:rPr>
                <w:rFonts w:ascii="Times New Roman" w:hAnsi="Times New Roman"/>
                <w:sz w:val="20"/>
                <w:szCs w:val="20"/>
              </w:rPr>
            </w:pPr>
            <w:r w:rsidRPr="00EC5EBF">
              <w:rPr>
                <w:rFonts w:ascii="Times New Roman" w:hAnsi="Times New Roman"/>
                <w:sz w:val="20"/>
                <w:szCs w:val="20"/>
                <w:lang w:val="en-US"/>
              </w:rPr>
              <w:t>Staphylococci</w:t>
            </w:r>
            <w:r w:rsidRPr="00EC5E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C5EBF">
              <w:rPr>
                <w:rFonts w:ascii="Times New Roman" w:hAnsi="Times New Roman"/>
                <w:sz w:val="20"/>
                <w:szCs w:val="20"/>
              </w:rPr>
              <w:t>оксацилин-чувствительный</w:t>
            </w:r>
            <w:proofErr w:type="spellEnd"/>
          </w:p>
        </w:tc>
        <w:tc>
          <w:tcPr>
            <w:tcW w:w="3969" w:type="dxa"/>
          </w:tcPr>
          <w:p w:rsidR="00B11A74" w:rsidRPr="00EC5EBF" w:rsidRDefault="00B11A74" w:rsidP="00BB15B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5EBF">
              <w:rPr>
                <w:rFonts w:ascii="Times New Roman" w:hAnsi="Times New Roman"/>
                <w:sz w:val="20"/>
                <w:szCs w:val="20"/>
              </w:rPr>
              <w:t>Нафциллин</w:t>
            </w:r>
            <w:r w:rsidRPr="00EC5EBF">
              <w:rPr>
                <w:rFonts w:ascii="Times New Roman" w:hAnsi="Times New Roman"/>
                <w:sz w:val="20"/>
                <w:szCs w:val="20"/>
                <w:vertAlign w:val="superscript"/>
              </w:rPr>
              <w:t>в</w:t>
            </w:r>
            <w:proofErr w:type="spellEnd"/>
            <w:r w:rsidRPr="00EC5EB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="008A0612">
              <w:rPr>
                <w:rFonts w:ascii="Times New Roman" w:hAnsi="Times New Roman"/>
                <w:sz w:val="20"/>
                <w:szCs w:val="20"/>
              </w:rPr>
              <w:t>1,5-2 г в/в</w:t>
            </w:r>
            <w:r w:rsidRPr="00EC5E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0612">
              <w:rPr>
                <w:rFonts w:ascii="Times New Roman" w:hAnsi="Times New Roman"/>
                <w:sz w:val="20"/>
                <w:szCs w:val="20"/>
              </w:rPr>
              <w:t xml:space="preserve">каждые </w:t>
            </w:r>
            <w:r w:rsidRPr="00EC5EBF">
              <w:rPr>
                <w:rFonts w:ascii="Times New Roman" w:hAnsi="Times New Roman"/>
                <w:sz w:val="20"/>
                <w:szCs w:val="20"/>
              </w:rPr>
              <w:t>4-6ч или</w:t>
            </w:r>
            <w:proofErr w:type="gramEnd"/>
          </w:p>
          <w:p w:rsidR="00B11A74" w:rsidRPr="00EC5EBF" w:rsidRDefault="00B11A74" w:rsidP="008A0612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5EBF">
              <w:rPr>
                <w:rFonts w:ascii="Times New Roman" w:hAnsi="Times New Roman"/>
                <w:sz w:val="20"/>
                <w:szCs w:val="20"/>
              </w:rPr>
              <w:t>Цефазлин</w:t>
            </w:r>
            <w:proofErr w:type="spellEnd"/>
            <w:r w:rsidRPr="00EC5EBF">
              <w:rPr>
                <w:rFonts w:ascii="Times New Roman" w:hAnsi="Times New Roman"/>
                <w:sz w:val="20"/>
                <w:szCs w:val="20"/>
              </w:rPr>
              <w:t xml:space="preserve"> 1-2 г </w:t>
            </w:r>
            <w:proofErr w:type="gramStart"/>
            <w:r w:rsidR="008A061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="008A0612">
              <w:rPr>
                <w:rFonts w:ascii="Times New Roman" w:hAnsi="Times New Roman"/>
                <w:sz w:val="20"/>
                <w:szCs w:val="20"/>
              </w:rPr>
              <w:t>/</w:t>
            </w:r>
            <w:proofErr w:type="gramStart"/>
            <w:r w:rsidR="008A061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EC5E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0612">
              <w:rPr>
                <w:rFonts w:ascii="Times New Roman" w:hAnsi="Times New Roman"/>
                <w:sz w:val="20"/>
                <w:szCs w:val="20"/>
              </w:rPr>
              <w:t xml:space="preserve">каждые </w:t>
            </w:r>
            <w:r w:rsidRPr="00EC5EBF">
              <w:rPr>
                <w:rFonts w:ascii="Times New Roman" w:hAnsi="Times New Roman"/>
                <w:sz w:val="20"/>
                <w:szCs w:val="20"/>
              </w:rPr>
              <w:t>8 ч или</w:t>
            </w:r>
          </w:p>
          <w:p w:rsidR="00B11A74" w:rsidRPr="00EC5EBF" w:rsidRDefault="00B11A74" w:rsidP="008A061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EC5EBF">
              <w:rPr>
                <w:rFonts w:ascii="Times New Roman" w:hAnsi="Times New Roman"/>
                <w:sz w:val="20"/>
                <w:szCs w:val="20"/>
              </w:rPr>
              <w:t>Цефтриаксон</w:t>
            </w:r>
            <w:r w:rsidRPr="00EC5EBF">
              <w:rPr>
                <w:rFonts w:ascii="Times New Roman" w:hAnsi="Times New Roman"/>
                <w:sz w:val="20"/>
                <w:szCs w:val="20"/>
                <w:vertAlign w:val="superscript"/>
              </w:rPr>
              <w:t>с</w:t>
            </w:r>
            <w:proofErr w:type="spellEnd"/>
            <w:r w:rsidRPr="00EC5EB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EC5EBF">
              <w:rPr>
                <w:rFonts w:ascii="Times New Roman" w:hAnsi="Times New Roman"/>
                <w:sz w:val="20"/>
                <w:szCs w:val="20"/>
              </w:rPr>
              <w:t>1-2 г</w:t>
            </w:r>
            <w:r w:rsidR="008A0612">
              <w:rPr>
                <w:rFonts w:ascii="Times New Roman" w:hAnsi="Times New Roman"/>
                <w:sz w:val="20"/>
                <w:szCs w:val="20"/>
              </w:rPr>
              <w:t xml:space="preserve"> в/в</w:t>
            </w:r>
            <w:r w:rsidR="008A0612" w:rsidRPr="00EC5E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0612">
              <w:rPr>
                <w:rFonts w:ascii="Times New Roman" w:hAnsi="Times New Roman"/>
                <w:sz w:val="20"/>
                <w:szCs w:val="20"/>
              </w:rPr>
              <w:t>каждые</w:t>
            </w:r>
            <w:r w:rsidRPr="00EC5EBF">
              <w:rPr>
                <w:rFonts w:ascii="Times New Roman" w:hAnsi="Times New Roman"/>
                <w:sz w:val="20"/>
                <w:szCs w:val="20"/>
              </w:rPr>
              <w:t xml:space="preserve"> 24ч</w:t>
            </w:r>
            <w:proofErr w:type="gramEnd"/>
          </w:p>
        </w:tc>
        <w:tc>
          <w:tcPr>
            <w:tcW w:w="3969" w:type="dxa"/>
          </w:tcPr>
          <w:p w:rsidR="00B11A74" w:rsidRPr="00EC5EBF" w:rsidRDefault="00B11A74" w:rsidP="00BB15B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5EBF">
              <w:rPr>
                <w:rFonts w:ascii="Times New Roman" w:hAnsi="Times New Roman"/>
                <w:sz w:val="20"/>
                <w:szCs w:val="20"/>
              </w:rPr>
              <w:t>Ванкомицин</w:t>
            </w:r>
            <w:proofErr w:type="spellEnd"/>
            <w:r w:rsidRPr="00EC5EBF">
              <w:rPr>
                <w:rFonts w:ascii="Times New Roman" w:hAnsi="Times New Roman"/>
                <w:sz w:val="20"/>
                <w:szCs w:val="20"/>
              </w:rPr>
              <w:t xml:space="preserve">  15 мг/кг </w:t>
            </w:r>
            <w:r w:rsidR="008A0612">
              <w:rPr>
                <w:rFonts w:ascii="Times New Roman" w:hAnsi="Times New Roman"/>
                <w:sz w:val="20"/>
                <w:szCs w:val="20"/>
              </w:rPr>
              <w:t>в/в</w:t>
            </w:r>
            <w:r w:rsidR="008A0612" w:rsidRPr="00EC5E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0612">
              <w:rPr>
                <w:rFonts w:ascii="Times New Roman" w:hAnsi="Times New Roman"/>
                <w:sz w:val="20"/>
                <w:szCs w:val="20"/>
              </w:rPr>
              <w:t xml:space="preserve">каждые  </w:t>
            </w:r>
            <w:r w:rsidRPr="00EC5EBF">
              <w:rPr>
                <w:rFonts w:ascii="Times New Roman" w:hAnsi="Times New Roman"/>
                <w:sz w:val="20"/>
                <w:szCs w:val="20"/>
              </w:rPr>
              <w:t>12ч или</w:t>
            </w:r>
            <w:proofErr w:type="gramEnd"/>
          </w:p>
          <w:p w:rsidR="00B11A74" w:rsidRPr="00EC5EBF" w:rsidRDefault="00B11A74" w:rsidP="00BB15B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5EBF">
              <w:rPr>
                <w:rFonts w:ascii="Times New Roman" w:hAnsi="Times New Roman"/>
                <w:sz w:val="20"/>
                <w:szCs w:val="20"/>
              </w:rPr>
              <w:t>Даптомицин</w:t>
            </w:r>
            <w:proofErr w:type="spellEnd"/>
            <w:r w:rsidRPr="00EC5EBF">
              <w:rPr>
                <w:rFonts w:ascii="Times New Roman" w:hAnsi="Times New Roman"/>
                <w:sz w:val="20"/>
                <w:szCs w:val="20"/>
              </w:rPr>
              <w:t xml:space="preserve"> 6 мг/кг </w:t>
            </w:r>
            <w:r w:rsidR="008A0612">
              <w:rPr>
                <w:rFonts w:ascii="Times New Roman" w:hAnsi="Times New Roman"/>
                <w:sz w:val="20"/>
                <w:szCs w:val="20"/>
              </w:rPr>
              <w:t>в/в</w:t>
            </w:r>
            <w:r w:rsidR="008A0612" w:rsidRPr="00EC5E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0612">
              <w:rPr>
                <w:rFonts w:ascii="Times New Roman" w:hAnsi="Times New Roman"/>
                <w:sz w:val="20"/>
                <w:szCs w:val="20"/>
              </w:rPr>
              <w:t xml:space="preserve">каждые </w:t>
            </w:r>
            <w:r w:rsidRPr="00EC5EBF">
              <w:rPr>
                <w:rFonts w:ascii="Times New Roman" w:hAnsi="Times New Roman"/>
                <w:sz w:val="20"/>
                <w:szCs w:val="20"/>
              </w:rPr>
              <w:t>24ч или</w:t>
            </w:r>
            <w:proofErr w:type="gramEnd"/>
          </w:p>
          <w:p w:rsidR="00B11A74" w:rsidRPr="00EC5EBF" w:rsidRDefault="008A0612" w:rsidP="008A061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Линезолид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600 мг внутрь</w:t>
            </w:r>
            <w:r w:rsidR="00B11A74" w:rsidRPr="00EC5EBF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EC5E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каждые</w:t>
            </w:r>
            <w:r w:rsidR="00B11A74" w:rsidRPr="00EC5EBF">
              <w:rPr>
                <w:rFonts w:ascii="Times New Roman" w:hAnsi="Times New Roman"/>
                <w:sz w:val="20"/>
                <w:szCs w:val="20"/>
              </w:rPr>
              <w:t xml:space="preserve"> 12 ч</w:t>
            </w:r>
          </w:p>
        </w:tc>
        <w:tc>
          <w:tcPr>
            <w:tcW w:w="4678" w:type="dxa"/>
          </w:tcPr>
          <w:p w:rsidR="00B11A74" w:rsidRPr="00EC5EBF" w:rsidRDefault="00B11A74" w:rsidP="00BB15B8">
            <w:pPr>
              <w:rPr>
                <w:rFonts w:ascii="Times New Roman" w:hAnsi="Times New Roman"/>
                <w:sz w:val="20"/>
                <w:szCs w:val="20"/>
              </w:rPr>
            </w:pPr>
            <w:r w:rsidRPr="00EC5EBF">
              <w:rPr>
                <w:rFonts w:ascii="Times New Roman" w:hAnsi="Times New Roman"/>
                <w:sz w:val="20"/>
                <w:szCs w:val="20"/>
              </w:rPr>
              <w:t xml:space="preserve">см. рекомендации в тексте по применению </w:t>
            </w:r>
            <w:proofErr w:type="spellStart"/>
            <w:r w:rsidRPr="00EC5EBF">
              <w:rPr>
                <w:rFonts w:ascii="Times New Roman" w:hAnsi="Times New Roman"/>
                <w:sz w:val="20"/>
                <w:szCs w:val="20"/>
              </w:rPr>
              <w:t>рифампицина</w:t>
            </w:r>
            <w:proofErr w:type="spellEnd"/>
            <w:r w:rsidRPr="00EC5EBF">
              <w:rPr>
                <w:rFonts w:ascii="Times New Roman" w:hAnsi="Times New Roman"/>
                <w:sz w:val="20"/>
                <w:szCs w:val="20"/>
              </w:rPr>
              <w:t xml:space="preserve"> в качестве сопутствующего препарата для </w:t>
            </w:r>
            <w:proofErr w:type="spellStart"/>
            <w:r w:rsidRPr="00EC5EBF">
              <w:rPr>
                <w:rFonts w:ascii="Times New Roman" w:hAnsi="Times New Roman"/>
                <w:sz w:val="20"/>
                <w:szCs w:val="20"/>
              </w:rPr>
              <w:t>рифампици</w:t>
            </w:r>
            <w:proofErr w:type="gramStart"/>
            <w:r w:rsidRPr="00EC5EBF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EC5EBF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5EBF">
              <w:rPr>
                <w:rFonts w:ascii="Times New Roman" w:hAnsi="Times New Roman"/>
                <w:sz w:val="20"/>
                <w:szCs w:val="20"/>
              </w:rPr>
              <w:t xml:space="preserve">восприимчивых ИПС и получившие хирургическую обработку с сохранением протеза или  1этапный обмен </w:t>
            </w:r>
          </w:p>
        </w:tc>
      </w:tr>
      <w:tr w:rsidR="00B11A74" w:rsidRPr="00EC5EBF" w:rsidTr="00B11A74">
        <w:tc>
          <w:tcPr>
            <w:tcW w:w="3119" w:type="dxa"/>
          </w:tcPr>
          <w:p w:rsidR="00B11A74" w:rsidRPr="00EC5EBF" w:rsidRDefault="00B11A74" w:rsidP="00BB15B8">
            <w:pPr>
              <w:rPr>
                <w:rFonts w:ascii="Times New Roman" w:hAnsi="Times New Roman"/>
                <w:sz w:val="20"/>
                <w:szCs w:val="20"/>
              </w:rPr>
            </w:pPr>
            <w:r w:rsidRPr="00EC5EBF">
              <w:rPr>
                <w:rFonts w:ascii="Times New Roman" w:hAnsi="Times New Roman"/>
                <w:sz w:val="20"/>
                <w:szCs w:val="20"/>
                <w:lang w:val="en-US"/>
              </w:rPr>
              <w:t>Staphylococci</w:t>
            </w:r>
            <w:r w:rsidRPr="00EC5E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C5EBF">
              <w:rPr>
                <w:rFonts w:ascii="Times New Roman" w:hAnsi="Times New Roman"/>
                <w:sz w:val="20"/>
                <w:szCs w:val="20"/>
              </w:rPr>
              <w:t>оксацилин</w:t>
            </w:r>
            <w:proofErr w:type="spellEnd"/>
            <w:r w:rsidRPr="00EC5EBF">
              <w:rPr>
                <w:rFonts w:ascii="Times New Roman" w:hAnsi="Times New Roman"/>
                <w:sz w:val="20"/>
                <w:szCs w:val="20"/>
              </w:rPr>
              <w:t>- резистентные</w:t>
            </w:r>
          </w:p>
        </w:tc>
        <w:tc>
          <w:tcPr>
            <w:tcW w:w="3969" w:type="dxa"/>
          </w:tcPr>
          <w:p w:rsidR="00B11A74" w:rsidRPr="00EC5EBF" w:rsidRDefault="00B11A74" w:rsidP="00BB15B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5EBF">
              <w:rPr>
                <w:rFonts w:ascii="Times New Roman" w:hAnsi="Times New Roman"/>
                <w:sz w:val="20"/>
                <w:szCs w:val="20"/>
              </w:rPr>
              <w:t>Ванкомицин</w:t>
            </w:r>
            <w:proofErr w:type="spellEnd"/>
            <w:r w:rsidRPr="00EC5E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5EBF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d</w:t>
            </w:r>
            <w:r w:rsidRPr="00EC5E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8A061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="008A0612">
              <w:rPr>
                <w:rFonts w:ascii="Times New Roman" w:hAnsi="Times New Roman"/>
                <w:sz w:val="20"/>
                <w:szCs w:val="20"/>
              </w:rPr>
              <w:t>/</w:t>
            </w:r>
            <w:proofErr w:type="gramStart"/>
            <w:r w:rsidR="008A061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="008A0612" w:rsidRPr="00EC5E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0612">
              <w:rPr>
                <w:rFonts w:ascii="Times New Roman" w:hAnsi="Times New Roman"/>
                <w:sz w:val="20"/>
                <w:szCs w:val="20"/>
              </w:rPr>
              <w:t xml:space="preserve">каждые </w:t>
            </w:r>
            <w:r w:rsidRPr="00EC5EBF">
              <w:rPr>
                <w:rFonts w:ascii="Times New Roman" w:hAnsi="Times New Roman"/>
                <w:sz w:val="20"/>
                <w:szCs w:val="20"/>
              </w:rPr>
              <w:t>15 мг/кг 12ч</w:t>
            </w:r>
          </w:p>
        </w:tc>
        <w:tc>
          <w:tcPr>
            <w:tcW w:w="3969" w:type="dxa"/>
          </w:tcPr>
          <w:p w:rsidR="00B11A74" w:rsidRPr="00EC5EBF" w:rsidRDefault="00B11A74" w:rsidP="00BB15B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5EBF">
              <w:rPr>
                <w:rFonts w:ascii="Times New Roman" w:hAnsi="Times New Roman"/>
                <w:sz w:val="20"/>
                <w:szCs w:val="20"/>
              </w:rPr>
              <w:t>Даптомицин</w:t>
            </w:r>
            <w:proofErr w:type="spellEnd"/>
            <w:r w:rsidRPr="00EC5EBF">
              <w:rPr>
                <w:rFonts w:ascii="Times New Roman" w:hAnsi="Times New Roman"/>
                <w:sz w:val="20"/>
                <w:szCs w:val="20"/>
              </w:rPr>
              <w:t xml:space="preserve"> 6 мг/кг </w:t>
            </w:r>
            <w:r w:rsidR="008A0612">
              <w:rPr>
                <w:rFonts w:ascii="Times New Roman" w:hAnsi="Times New Roman"/>
                <w:sz w:val="20"/>
                <w:szCs w:val="20"/>
              </w:rPr>
              <w:t>в/в</w:t>
            </w:r>
            <w:r w:rsidR="008A0612" w:rsidRPr="00EC5E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0612">
              <w:rPr>
                <w:rFonts w:ascii="Times New Roman" w:hAnsi="Times New Roman"/>
                <w:sz w:val="20"/>
                <w:szCs w:val="20"/>
              </w:rPr>
              <w:t xml:space="preserve">каждые </w:t>
            </w:r>
            <w:r w:rsidRPr="00EC5EBF">
              <w:rPr>
                <w:rFonts w:ascii="Times New Roman" w:hAnsi="Times New Roman"/>
                <w:sz w:val="20"/>
                <w:szCs w:val="20"/>
              </w:rPr>
              <w:t>24ч или</w:t>
            </w:r>
            <w:proofErr w:type="gramEnd"/>
          </w:p>
          <w:p w:rsidR="00B11A74" w:rsidRPr="00EC5EBF" w:rsidRDefault="00B11A74" w:rsidP="008A061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5EBF">
              <w:rPr>
                <w:rFonts w:ascii="Times New Roman" w:hAnsi="Times New Roman"/>
                <w:sz w:val="20"/>
                <w:szCs w:val="20"/>
              </w:rPr>
              <w:t>Линезолид</w:t>
            </w:r>
            <w:proofErr w:type="spellEnd"/>
            <w:r w:rsidRPr="00EC5EBF">
              <w:rPr>
                <w:rFonts w:ascii="Times New Roman" w:hAnsi="Times New Roman"/>
                <w:sz w:val="20"/>
                <w:szCs w:val="20"/>
              </w:rPr>
              <w:t xml:space="preserve"> 600 мг </w:t>
            </w:r>
            <w:r w:rsidR="008A0612">
              <w:rPr>
                <w:rFonts w:ascii="Times New Roman" w:hAnsi="Times New Roman"/>
                <w:sz w:val="20"/>
                <w:szCs w:val="20"/>
              </w:rPr>
              <w:t>внутрь/</w:t>
            </w:r>
            <w:proofErr w:type="gramStart"/>
            <w:r w:rsidR="008A061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="008A0612">
              <w:rPr>
                <w:rFonts w:ascii="Times New Roman" w:hAnsi="Times New Roman"/>
                <w:sz w:val="20"/>
                <w:szCs w:val="20"/>
              </w:rPr>
              <w:t>/</w:t>
            </w:r>
            <w:proofErr w:type="gramStart"/>
            <w:r w:rsidR="008A061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EC5EBF">
              <w:rPr>
                <w:rFonts w:ascii="Times New Roman" w:hAnsi="Times New Roman"/>
                <w:sz w:val="20"/>
                <w:szCs w:val="20"/>
              </w:rPr>
              <w:t xml:space="preserve"> каждые 12 ч</w:t>
            </w:r>
          </w:p>
        </w:tc>
        <w:tc>
          <w:tcPr>
            <w:tcW w:w="4678" w:type="dxa"/>
          </w:tcPr>
          <w:p w:rsidR="00B11A74" w:rsidRPr="00EC5EBF" w:rsidRDefault="00B11A74" w:rsidP="00BB15B8">
            <w:pPr>
              <w:rPr>
                <w:rFonts w:ascii="Times New Roman" w:hAnsi="Times New Roman"/>
                <w:sz w:val="20"/>
                <w:szCs w:val="20"/>
              </w:rPr>
            </w:pPr>
            <w:r w:rsidRPr="00EC5EBF">
              <w:rPr>
                <w:rFonts w:ascii="Times New Roman" w:hAnsi="Times New Roman"/>
                <w:sz w:val="20"/>
                <w:szCs w:val="20"/>
              </w:rPr>
              <w:t xml:space="preserve">см. рекомендации по применению </w:t>
            </w:r>
            <w:proofErr w:type="spellStart"/>
            <w:r w:rsidRPr="00EC5EBF">
              <w:rPr>
                <w:rFonts w:ascii="Times New Roman" w:hAnsi="Times New Roman"/>
                <w:sz w:val="20"/>
                <w:szCs w:val="20"/>
              </w:rPr>
              <w:t>рифампицина</w:t>
            </w:r>
            <w:proofErr w:type="spellEnd"/>
            <w:r w:rsidRPr="00EC5EBF">
              <w:rPr>
                <w:rFonts w:ascii="Times New Roman" w:hAnsi="Times New Roman"/>
                <w:sz w:val="20"/>
                <w:szCs w:val="20"/>
              </w:rPr>
              <w:t xml:space="preserve"> в качестве сопутствующего препарата для </w:t>
            </w:r>
            <w:proofErr w:type="spellStart"/>
            <w:r w:rsidRPr="00EC5EBF">
              <w:rPr>
                <w:rFonts w:ascii="Times New Roman" w:hAnsi="Times New Roman"/>
                <w:sz w:val="20"/>
                <w:szCs w:val="20"/>
              </w:rPr>
              <w:t>рифампици</w:t>
            </w:r>
            <w:proofErr w:type="gramStart"/>
            <w:r w:rsidRPr="00EC5EBF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EC5EBF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5EBF">
              <w:rPr>
                <w:rFonts w:ascii="Times New Roman" w:hAnsi="Times New Roman"/>
                <w:sz w:val="20"/>
                <w:szCs w:val="20"/>
              </w:rPr>
              <w:t>восприимчивых ИПС и получившие хирургическую обработку с сохранением протеза или  1этапный обмен в тексте</w:t>
            </w:r>
          </w:p>
        </w:tc>
      </w:tr>
      <w:tr w:rsidR="00B11A74" w:rsidRPr="00EC5EBF" w:rsidTr="00B11A74">
        <w:tc>
          <w:tcPr>
            <w:tcW w:w="3119" w:type="dxa"/>
          </w:tcPr>
          <w:p w:rsidR="00B11A74" w:rsidRPr="00EC5EBF" w:rsidRDefault="00B11A74" w:rsidP="00BB15B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5EBF">
              <w:rPr>
                <w:rFonts w:ascii="Times New Roman" w:hAnsi="Times New Roman"/>
                <w:sz w:val="20"/>
                <w:szCs w:val="20"/>
                <w:lang w:val="en-US"/>
              </w:rPr>
              <w:t>Enterecoccus</w:t>
            </w:r>
            <w:proofErr w:type="spellEnd"/>
            <w:r w:rsidRPr="00EC5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5EBF">
              <w:rPr>
                <w:rFonts w:ascii="Times New Roman" w:hAnsi="Times New Roman"/>
                <w:sz w:val="20"/>
                <w:szCs w:val="20"/>
                <w:lang w:val="en-US"/>
              </w:rPr>
              <w:t>spp</w:t>
            </w:r>
            <w:proofErr w:type="spellEnd"/>
            <w:r w:rsidRPr="00EC5EBF">
              <w:rPr>
                <w:rFonts w:ascii="Times New Roman" w:hAnsi="Times New Roman"/>
                <w:sz w:val="20"/>
                <w:szCs w:val="20"/>
              </w:rPr>
              <w:t>, пенициллин- чувствительные</w:t>
            </w:r>
          </w:p>
        </w:tc>
        <w:tc>
          <w:tcPr>
            <w:tcW w:w="3969" w:type="dxa"/>
          </w:tcPr>
          <w:p w:rsidR="00B11A74" w:rsidRDefault="00B11A74" w:rsidP="00BB15B8">
            <w:pPr>
              <w:rPr>
                <w:rFonts w:ascii="Times New Roman" w:hAnsi="Times New Roman"/>
                <w:sz w:val="20"/>
                <w:szCs w:val="20"/>
              </w:rPr>
            </w:pPr>
            <w:r w:rsidRPr="00EC5EBF">
              <w:rPr>
                <w:rFonts w:ascii="Times New Roman" w:hAnsi="Times New Roman"/>
                <w:sz w:val="20"/>
                <w:szCs w:val="20"/>
              </w:rPr>
              <w:t xml:space="preserve">Пенициллин </w:t>
            </w:r>
            <w:r w:rsidRPr="00EC5EBF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EC5EBF">
              <w:rPr>
                <w:rFonts w:ascii="Times New Roman" w:hAnsi="Times New Roman"/>
                <w:sz w:val="20"/>
                <w:szCs w:val="20"/>
              </w:rPr>
              <w:t xml:space="preserve"> 20-24млн </w:t>
            </w:r>
            <w:proofErr w:type="gramStart"/>
            <w:r w:rsidRPr="00EC5EBF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End"/>
            <w:r w:rsidRPr="00EC5E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5EB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8A0612">
              <w:rPr>
                <w:rFonts w:ascii="Times New Roman" w:hAnsi="Times New Roman"/>
                <w:sz w:val="20"/>
                <w:szCs w:val="20"/>
              </w:rPr>
              <w:t xml:space="preserve"> в/в</w:t>
            </w:r>
            <w:r w:rsidR="008A0612" w:rsidRPr="00EC5E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5EBF">
              <w:rPr>
                <w:rFonts w:ascii="Times New Roman" w:hAnsi="Times New Roman"/>
                <w:sz w:val="20"/>
                <w:szCs w:val="20"/>
              </w:rPr>
              <w:t>24ч</w:t>
            </w:r>
            <w:r w:rsidR="008A06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5EBF">
              <w:rPr>
                <w:rFonts w:ascii="Times New Roman" w:hAnsi="Times New Roman"/>
                <w:sz w:val="20"/>
                <w:szCs w:val="20"/>
              </w:rPr>
              <w:t>непрерывно или разделить на 6 доз или</w:t>
            </w:r>
          </w:p>
          <w:p w:rsidR="00B11A74" w:rsidRPr="00EC5EBF" w:rsidRDefault="00B11A74" w:rsidP="00BB15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1A74" w:rsidRPr="00EC5EBF" w:rsidRDefault="00B11A74" w:rsidP="008A061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5EBF">
              <w:rPr>
                <w:rFonts w:ascii="Times New Roman" w:hAnsi="Times New Roman"/>
                <w:sz w:val="20"/>
                <w:szCs w:val="20"/>
              </w:rPr>
              <w:t>Ампициллин</w:t>
            </w:r>
            <w:proofErr w:type="spellEnd"/>
            <w:r w:rsidRPr="00EC5EBF">
              <w:rPr>
                <w:rFonts w:ascii="Times New Roman" w:hAnsi="Times New Roman"/>
                <w:sz w:val="20"/>
                <w:szCs w:val="20"/>
              </w:rPr>
              <w:t xml:space="preserve"> 12 г </w:t>
            </w:r>
            <w:proofErr w:type="gramStart"/>
            <w:r w:rsidR="008A061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="008A0612">
              <w:rPr>
                <w:rFonts w:ascii="Times New Roman" w:hAnsi="Times New Roman"/>
                <w:sz w:val="20"/>
                <w:szCs w:val="20"/>
              </w:rPr>
              <w:t xml:space="preserve">/в </w:t>
            </w:r>
            <w:r w:rsidRPr="00EC5EBF">
              <w:rPr>
                <w:rFonts w:ascii="Times New Roman" w:hAnsi="Times New Roman"/>
                <w:sz w:val="20"/>
                <w:szCs w:val="20"/>
              </w:rPr>
              <w:t xml:space="preserve"> 24чнепрерывно или разделить на 6 доз</w:t>
            </w:r>
          </w:p>
        </w:tc>
        <w:tc>
          <w:tcPr>
            <w:tcW w:w="3969" w:type="dxa"/>
          </w:tcPr>
          <w:p w:rsidR="00B11A74" w:rsidRPr="00EC5EBF" w:rsidRDefault="00B11A74" w:rsidP="00BB15B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5EBF">
              <w:rPr>
                <w:rFonts w:ascii="Times New Roman" w:hAnsi="Times New Roman"/>
                <w:sz w:val="20"/>
                <w:szCs w:val="20"/>
              </w:rPr>
              <w:t>Ванкомицин</w:t>
            </w:r>
            <w:proofErr w:type="spellEnd"/>
            <w:r w:rsidRPr="00EC5E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303E" w:rsidRPr="00EC5EBF">
              <w:rPr>
                <w:rFonts w:ascii="Times New Roman" w:hAnsi="Times New Roman"/>
                <w:sz w:val="20"/>
                <w:szCs w:val="20"/>
              </w:rPr>
              <w:t xml:space="preserve">15 мг/кг </w:t>
            </w:r>
            <w:r w:rsidR="005B303E">
              <w:rPr>
                <w:rFonts w:ascii="Times New Roman" w:hAnsi="Times New Roman"/>
                <w:sz w:val="20"/>
                <w:szCs w:val="20"/>
              </w:rPr>
              <w:t>в/в</w:t>
            </w:r>
            <w:r w:rsidR="005B303E" w:rsidRPr="00EC5E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303E">
              <w:rPr>
                <w:rFonts w:ascii="Times New Roman" w:hAnsi="Times New Roman"/>
                <w:sz w:val="20"/>
                <w:szCs w:val="20"/>
              </w:rPr>
              <w:t>каждые</w:t>
            </w:r>
            <w:r w:rsidRPr="00EC5EBF">
              <w:rPr>
                <w:rFonts w:ascii="Times New Roman" w:hAnsi="Times New Roman"/>
                <w:sz w:val="20"/>
                <w:szCs w:val="20"/>
              </w:rPr>
              <w:t xml:space="preserve"> 12ч или</w:t>
            </w:r>
            <w:proofErr w:type="gramEnd"/>
          </w:p>
          <w:p w:rsidR="00B11A74" w:rsidRPr="00EC5EBF" w:rsidRDefault="00B11A74" w:rsidP="00BB15B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5EBF">
              <w:rPr>
                <w:rFonts w:ascii="Times New Roman" w:hAnsi="Times New Roman"/>
                <w:sz w:val="20"/>
                <w:szCs w:val="20"/>
              </w:rPr>
              <w:t>Даптомицин</w:t>
            </w:r>
            <w:proofErr w:type="spellEnd"/>
            <w:r w:rsidRPr="00EC5EBF">
              <w:rPr>
                <w:rFonts w:ascii="Times New Roman" w:hAnsi="Times New Roman"/>
                <w:sz w:val="20"/>
                <w:szCs w:val="20"/>
              </w:rPr>
              <w:t xml:space="preserve"> 6 мг/кг </w:t>
            </w:r>
            <w:r w:rsidR="005B303E">
              <w:rPr>
                <w:rFonts w:ascii="Times New Roman" w:hAnsi="Times New Roman"/>
                <w:sz w:val="20"/>
                <w:szCs w:val="20"/>
              </w:rPr>
              <w:t>в/в</w:t>
            </w:r>
            <w:r w:rsidR="005B303E" w:rsidRPr="00EC5E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303E">
              <w:rPr>
                <w:rFonts w:ascii="Times New Roman" w:hAnsi="Times New Roman"/>
                <w:sz w:val="20"/>
                <w:szCs w:val="20"/>
              </w:rPr>
              <w:t>каждые</w:t>
            </w:r>
            <w:r w:rsidRPr="00EC5EBF">
              <w:rPr>
                <w:rFonts w:ascii="Times New Roman" w:hAnsi="Times New Roman"/>
                <w:sz w:val="20"/>
                <w:szCs w:val="20"/>
              </w:rPr>
              <w:t xml:space="preserve"> 24ч или </w:t>
            </w:r>
            <w:proofErr w:type="gramEnd"/>
          </w:p>
          <w:p w:rsidR="00B11A74" w:rsidRPr="00EC5EBF" w:rsidRDefault="00B11A74" w:rsidP="005B303E">
            <w:pPr>
              <w:rPr>
                <w:rFonts w:ascii="Times New Roman" w:hAnsi="Times New Roman"/>
                <w:sz w:val="20"/>
                <w:szCs w:val="20"/>
              </w:rPr>
            </w:pPr>
            <w:r w:rsidRPr="00EC5E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C5EBF">
              <w:rPr>
                <w:rFonts w:ascii="Times New Roman" w:hAnsi="Times New Roman"/>
                <w:sz w:val="20"/>
                <w:szCs w:val="20"/>
              </w:rPr>
              <w:t>Линезолид</w:t>
            </w:r>
            <w:proofErr w:type="spellEnd"/>
            <w:r w:rsidRPr="00EC5EBF">
              <w:rPr>
                <w:rFonts w:ascii="Times New Roman" w:hAnsi="Times New Roman"/>
                <w:sz w:val="20"/>
                <w:szCs w:val="20"/>
              </w:rPr>
              <w:t xml:space="preserve"> 600 мг </w:t>
            </w:r>
            <w:r w:rsidR="005B303E">
              <w:rPr>
                <w:rFonts w:ascii="Times New Roman" w:hAnsi="Times New Roman"/>
                <w:sz w:val="20"/>
                <w:szCs w:val="20"/>
              </w:rPr>
              <w:t xml:space="preserve">внутрь/ </w:t>
            </w:r>
            <w:proofErr w:type="gramStart"/>
            <w:r w:rsidR="005B303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="005B303E">
              <w:rPr>
                <w:rFonts w:ascii="Times New Roman" w:hAnsi="Times New Roman"/>
                <w:sz w:val="20"/>
                <w:szCs w:val="20"/>
              </w:rPr>
              <w:t>/</w:t>
            </w:r>
            <w:proofErr w:type="gramStart"/>
            <w:r w:rsidR="005B303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EC5EBF">
              <w:rPr>
                <w:rFonts w:ascii="Times New Roman" w:hAnsi="Times New Roman"/>
                <w:sz w:val="20"/>
                <w:szCs w:val="20"/>
              </w:rPr>
              <w:t xml:space="preserve"> каждые 12 ч</w:t>
            </w:r>
          </w:p>
        </w:tc>
        <w:tc>
          <w:tcPr>
            <w:tcW w:w="4678" w:type="dxa"/>
          </w:tcPr>
          <w:p w:rsidR="00B11A74" w:rsidRPr="00EC5EBF" w:rsidRDefault="00B11A74" w:rsidP="00BB15B8">
            <w:pPr>
              <w:rPr>
                <w:rFonts w:ascii="Times New Roman" w:hAnsi="Times New Roman"/>
                <w:sz w:val="20"/>
                <w:szCs w:val="20"/>
              </w:rPr>
            </w:pPr>
            <w:r w:rsidRPr="00EC5EBF">
              <w:rPr>
                <w:rFonts w:ascii="Times New Roman" w:hAnsi="Times New Roman"/>
                <w:sz w:val="20"/>
                <w:szCs w:val="20"/>
              </w:rPr>
              <w:t xml:space="preserve">4-6 недель </w:t>
            </w:r>
            <w:proofErr w:type="spellStart"/>
            <w:r w:rsidRPr="00EC5EBF">
              <w:rPr>
                <w:rFonts w:ascii="Times New Roman" w:hAnsi="Times New Roman"/>
                <w:sz w:val="20"/>
                <w:szCs w:val="20"/>
              </w:rPr>
              <w:t>аминогликозиды</w:t>
            </w:r>
            <w:proofErr w:type="spellEnd"/>
            <w:r w:rsidRPr="00EC5E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C5EBF">
              <w:rPr>
                <w:rFonts w:ascii="Times New Roman" w:hAnsi="Times New Roman"/>
                <w:sz w:val="20"/>
                <w:szCs w:val="20"/>
              </w:rPr>
              <w:t>необязательны</w:t>
            </w:r>
            <w:proofErr w:type="gramEnd"/>
          </w:p>
          <w:p w:rsidR="00B11A74" w:rsidRPr="00EC5EBF" w:rsidRDefault="00B11A74" w:rsidP="00BB15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1A74" w:rsidRPr="00EC5EBF" w:rsidRDefault="00B11A74" w:rsidP="00BB15B8">
            <w:pPr>
              <w:rPr>
                <w:rFonts w:ascii="Times New Roman" w:hAnsi="Times New Roman"/>
                <w:sz w:val="20"/>
                <w:szCs w:val="20"/>
              </w:rPr>
            </w:pPr>
            <w:r w:rsidRPr="00EC5E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C5EBF">
              <w:rPr>
                <w:rFonts w:ascii="Times New Roman" w:hAnsi="Times New Roman"/>
                <w:sz w:val="20"/>
                <w:szCs w:val="20"/>
              </w:rPr>
              <w:t>Ванкомицин</w:t>
            </w:r>
            <w:proofErr w:type="spellEnd"/>
            <w:r w:rsidRPr="00EC5EBF">
              <w:rPr>
                <w:rFonts w:ascii="Times New Roman" w:hAnsi="Times New Roman"/>
                <w:sz w:val="20"/>
                <w:szCs w:val="20"/>
              </w:rPr>
              <w:t xml:space="preserve"> стоит использовать только в случае аллергии на пенициллин</w:t>
            </w:r>
          </w:p>
        </w:tc>
      </w:tr>
      <w:tr w:rsidR="00B11A74" w:rsidRPr="00EC5EBF" w:rsidTr="00B11A74">
        <w:tc>
          <w:tcPr>
            <w:tcW w:w="3119" w:type="dxa"/>
          </w:tcPr>
          <w:p w:rsidR="00B11A74" w:rsidRPr="00EC5EBF" w:rsidRDefault="00B11A74" w:rsidP="00BB15B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5EBF">
              <w:rPr>
                <w:rFonts w:ascii="Times New Roman" w:hAnsi="Times New Roman"/>
                <w:sz w:val="20"/>
                <w:szCs w:val="20"/>
                <w:lang w:val="en-US"/>
              </w:rPr>
              <w:t>Enterecoccus</w:t>
            </w:r>
            <w:proofErr w:type="spellEnd"/>
            <w:r w:rsidRPr="00EC5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5EBF">
              <w:rPr>
                <w:rFonts w:ascii="Times New Roman" w:hAnsi="Times New Roman"/>
                <w:sz w:val="20"/>
                <w:szCs w:val="20"/>
                <w:lang w:val="en-US"/>
              </w:rPr>
              <w:t>spp</w:t>
            </w:r>
            <w:proofErr w:type="spellEnd"/>
            <w:r w:rsidRPr="00EC5EBF">
              <w:rPr>
                <w:rFonts w:ascii="Times New Roman" w:hAnsi="Times New Roman"/>
                <w:sz w:val="20"/>
                <w:szCs w:val="20"/>
              </w:rPr>
              <w:t>, пенициллин- резистентные</w:t>
            </w:r>
          </w:p>
        </w:tc>
        <w:tc>
          <w:tcPr>
            <w:tcW w:w="3969" w:type="dxa"/>
          </w:tcPr>
          <w:p w:rsidR="00B11A74" w:rsidRPr="00EC5EBF" w:rsidRDefault="00B11A74" w:rsidP="00BB15B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5EBF">
              <w:rPr>
                <w:rFonts w:ascii="Times New Roman" w:hAnsi="Times New Roman"/>
                <w:sz w:val="20"/>
                <w:szCs w:val="20"/>
              </w:rPr>
              <w:t>Ванкомицин</w:t>
            </w:r>
            <w:proofErr w:type="spellEnd"/>
            <w:r w:rsidRPr="00EC5E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8A061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="008A0612">
              <w:rPr>
                <w:rFonts w:ascii="Times New Roman" w:hAnsi="Times New Roman"/>
                <w:sz w:val="20"/>
                <w:szCs w:val="20"/>
              </w:rPr>
              <w:t>/</w:t>
            </w:r>
            <w:proofErr w:type="gramStart"/>
            <w:r w:rsidR="008A061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="008A0612" w:rsidRPr="00EC5E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0612">
              <w:rPr>
                <w:rFonts w:ascii="Times New Roman" w:hAnsi="Times New Roman"/>
                <w:sz w:val="20"/>
                <w:szCs w:val="20"/>
              </w:rPr>
              <w:t>каждые</w:t>
            </w:r>
            <w:r w:rsidRPr="00EC5EBF">
              <w:rPr>
                <w:rFonts w:ascii="Times New Roman" w:hAnsi="Times New Roman"/>
                <w:sz w:val="20"/>
                <w:szCs w:val="20"/>
              </w:rPr>
              <w:t xml:space="preserve"> 15 мг/кг 12ч</w:t>
            </w:r>
          </w:p>
        </w:tc>
        <w:tc>
          <w:tcPr>
            <w:tcW w:w="3969" w:type="dxa"/>
          </w:tcPr>
          <w:p w:rsidR="00B11A74" w:rsidRPr="00EC5EBF" w:rsidRDefault="00B11A74" w:rsidP="005B303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5EBF">
              <w:rPr>
                <w:rFonts w:ascii="Times New Roman" w:hAnsi="Times New Roman"/>
                <w:sz w:val="20"/>
                <w:szCs w:val="20"/>
              </w:rPr>
              <w:t>Линезолид</w:t>
            </w:r>
            <w:proofErr w:type="spellEnd"/>
            <w:r w:rsidRPr="00EC5EBF">
              <w:rPr>
                <w:rFonts w:ascii="Times New Roman" w:hAnsi="Times New Roman"/>
                <w:sz w:val="20"/>
                <w:szCs w:val="20"/>
              </w:rPr>
              <w:t xml:space="preserve"> 600 мг </w:t>
            </w:r>
            <w:r w:rsidR="005B303E">
              <w:rPr>
                <w:rFonts w:ascii="Times New Roman" w:hAnsi="Times New Roman"/>
                <w:sz w:val="20"/>
                <w:szCs w:val="20"/>
              </w:rPr>
              <w:t xml:space="preserve">внутрь/ </w:t>
            </w:r>
            <w:proofErr w:type="gramStart"/>
            <w:r w:rsidR="005B303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="005B303E">
              <w:rPr>
                <w:rFonts w:ascii="Times New Roman" w:hAnsi="Times New Roman"/>
                <w:sz w:val="20"/>
                <w:szCs w:val="20"/>
              </w:rPr>
              <w:t>/</w:t>
            </w:r>
            <w:proofErr w:type="gramStart"/>
            <w:r w:rsidR="005B303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="005B303E" w:rsidRPr="00EC5E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303E">
              <w:rPr>
                <w:rFonts w:ascii="Times New Roman" w:hAnsi="Times New Roman"/>
                <w:sz w:val="20"/>
                <w:szCs w:val="20"/>
              </w:rPr>
              <w:t>каждые</w:t>
            </w:r>
            <w:r w:rsidRPr="00EC5EBF">
              <w:rPr>
                <w:rFonts w:ascii="Times New Roman" w:hAnsi="Times New Roman"/>
                <w:sz w:val="20"/>
                <w:szCs w:val="20"/>
              </w:rPr>
              <w:t xml:space="preserve"> 12 ч</w:t>
            </w:r>
          </w:p>
        </w:tc>
        <w:tc>
          <w:tcPr>
            <w:tcW w:w="4678" w:type="dxa"/>
          </w:tcPr>
          <w:p w:rsidR="00B11A74" w:rsidRPr="00EC5EBF" w:rsidRDefault="00B11A74" w:rsidP="00BB15B8">
            <w:pPr>
              <w:rPr>
                <w:rFonts w:ascii="Times New Roman" w:hAnsi="Times New Roman"/>
                <w:sz w:val="20"/>
                <w:szCs w:val="20"/>
              </w:rPr>
            </w:pPr>
            <w:r w:rsidRPr="00EC5EBF">
              <w:rPr>
                <w:rFonts w:ascii="Times New Roman" w:hAnsi="Times New Roman"/>
                <w:sz w:val="20"/>
                <w:szCs w:val="20"/>
              </w:rPr>
              <w:t>4-6 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едель добавление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аминогликозидов</w:t>
            </w:r>
            <w:proofErr w:type="spellEnd"/>
            <w:r w:rsidRPr="00EC5EBF">
              <w:rPr>
                <w:rFonts w:ascii="Times New Roman" w:hAnsi="Times New Roman"/>
                <w:sz w:val="20"/>
                <w:szCs w:val="20"/>
              </w:rPr>
              <w:t xml:space="preserve"> необязательно</w:t>
            </w:r>
          </w:p>
        </w:tc>
      </w:tr>
      <w:tr w:rsidR="00B11A74" w:rsidRPr="00EC5EBF" w:rsidTr="00B11A74">
        <w:tc>
          <w:tcPr>
            <w:tcW w:w="3119" w:type="dxa"/>
          </w:tcPr>
          <w:p w:rsidR="00B11A74" w:rsidRPr="00EC5EBF" w:rsidRDefault="00B11A74" w:rsidP="00BB15B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5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Pseudomonas </w:t>
            </w:r>
            <w:proofErr w:type="spellStart"/>
            <w:r w:rsidRPr="00EC5EBF">
              <w:rPr>
                <w:rFonts w:ascii="Times New Roman" w:hAnsi="Times New Roman"/>
                <w:sz w:val="20"/>
                <w:szCs w:val="20"/>
                <w:lang w:val="en-US"/>
              </w:rPr>
              <w:t>aeruginosa</w:t>
            </w:r>
            <w:proofErr w:type="spellEnd"/>
          </w:p>
        </w:tc>
        <w:tc>
          <w:tcPr>
            <w:tcW w:w="3969" w:type="dxa"/>
          </w:tcPr>
          <w:p w:rsidR="00B11A74" w:rsidRPr="00EC5EBF" w:rsidRDefault="00B11A74" w:rsidP="00BB15B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5EBF">
              <w:rPr>
                <w:rFonts w:ascii="Times New Roman" w:hAnsi="Times New Roman"/>
                <w:sz w:val="20"/>
                <w:szCs w:val="20"/>
              </w:rPr>
              <w:t>Цефепим</w:t>
            </w:r>
            <w:proofErr w:type="spellEnd"/>
            <w:r w:rsidRPr="00EC5EBF">
              <w:rPr>
                <w:rFonts w:ascii="Times New Roman" w:hAnsi="Times New Roman"/>
                <w:sz w:val="20"/>
                <w:szCs w:val="20"/>
              </w:rPr>
              <w:t xml:space="preserve"> 2 г </w:t>
            </w:r>
            <w:proofErr w:type="gramStart"/>
            <w:r w:rsidR="008A061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="008A0612">
              <w:rPr>
                <w:rFonts w:ascii="Times New Roman" w:hAnsi="Times New Roman"/>
                <w:sz w:val="20"/>
                <w:szCs w:val="20"/>
              </w:rPr>
              <w:t>/</w:t>
            </w:r>
            <w:proofErr w:type="gramStart"/>
            <w:r w:rsidR="008A061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="008A0612" w:rsidRPr="00EC5E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0612">
              <w:rPr>
                <w:rFonts w:ascii="Times New Roman" w:hAnsi="Times New Roman"/>
                <w:sz w:val="20"/>
                <w:szCs w:val="20"/>
              </w:rPr>
              <w:t>каждые</w:t>
            </w:r>
            <w:r w:rsidRPr="00EC5EBF">
              <w:rPr>
                <w:rFonts w:ascii="Times New Roman" w:hAnsi="Times New Roman"/>
                <w:sz w:val="20"/>
                <w:szCs w:val="20"/>
              </w:rPr>
              <w:t xml:space="preserve"> 12 ч  или</w:t>
            </w:r>
          </w:p>
          <w:p w:rsidR="00B11A74" w:rsidRPr="008A0612" w:rsidRDefault="00B11A74" w:rsidP="00BB15B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5EBF">
              <w:rPr>
                <w:rFonts w:ascii="Times New Roman" w:hAnsi="Times New Roman"/>
                <w:sz w:val="20"/>
                <w:szCs w:val="20"/>
              </w:rPr>
              <w:t>Меропенем</w:t>
            </w:r>
            <w:proofErr w:type="spellEnd"/>
            <w:r w:rsidRPr="00EC5E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5EB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е </w:t>
            </w:r>
            <w:r w:rsidRPr="00EC5EBF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8A0612">
              <w:rPr>
                <w:rFonts w:ascii="Times New Roman" w:hAnsi="Times New Roman"/>
                <w:sz w:val="20"/>
                <w:szCs w:val="20"/>
              </w:rPr>
              <w:t>г</w:t>
            </w:r>
            <w:r w:rsidRPr="00EC5E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0612">
              <w:rPr>
                <w:rFonts w:ascii="Times New Roman" w:hAnsi="Times New Roman"/>
                <w:sz w:val="20"/>
                <w:szCs w:val="20"/>
              </w:rPr>
              <w:t>в/в</w:t>
            </w:r>
            <w:r w:rsidR="008A0612" w:rsidRPr="00EC5E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0612">
              <w:rPr>
                <w:rFonts w:ascii="Times New Roman" w:hAnsi="Times New Roman"/>
                <w:sz w:val="20"/>
                <w:szCs w:val="20"/>
              </w:rPr>
              <w:t>каждые</w:t>
            </w:r>
            <w:r w:rsidRPr="00EC5EBF">
              <w:rPr>
                <w:rFonts w:ascii="Times New Roman" w:hAnsi="Times New Roman"/>
                <w:sz w:val="20"/>
                <w:szCs w:val="20"/>
              </w:rPr>
              <w:t xml:space="preserve"> 8</w:t>
            </w:r>
            <w:r w:rsidR="008A0612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969" w:type="dxa"/>
          </w:tcPr>
          <w:p w:rsidR="00B11A74" w:rsidRPr="00EC5EBF" w:rsidRDefault="005B303E" w:rsidP="00BB15B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Ципрофлоксацин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750 мг внутрь</w:t>
            </w:r>
            <w:r w:rsidR="00B11A74" w:rsidRPr="00EC5EBF">
              <w:rPr>
                <w:rFonts w:ascii="Times New Roman" w:hAnsi="Times New Roman"/>
                <w:sz w:val="20"/>
                <w:szCs w:val="20"/>
              </w:rPr>
              <w:t xml:space="preserve"> 2 </w:t>
            </w:r>
            <w:proofErr w:type="spellStart"/>
            <w:proofErr w:type="gramStart"/>
            <w:r w:rsidR="00B11A74" w:rsidRPr="00EC5EB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="00B11A74" w:rsidRPr="00EC5EBF">
              <w:rPr>
                <w:rFonts w:ascii="Times New Roman" w:hAnsi="Times New Roman"/>
                <w:sz w:val="20"/>
                <w:szCs w:val="20"/>
              </w:rPr>
              <w:t>/день или</w:t>
            </w:r>
          </w:p>
          <w:p w:rsidR="00B11A74" w:rsidRPr="00EC5EBF" w:rsidRDefault="00B11A74" w:rsidP="00BB15B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C5EBF">
              <w:rPr>
                <w:rFonts w:ascii="Times New Roman" w:hAnsi="Times New Roman"/>
                <w:sz w:val="20"/>
                <w:szCs w:val="20"/>
              </w:rPr>
              <w:t xml:space="preserve">400 мг </w:t>
            </w:r>
            <w:r w:rsidR="005B303E">
              <w:rPr>
                <w:rFonts w:ascii="Times New Roman" w:hAnsi="Times New Roman"/>
                <w:sz w:val="20"/>
                <w:szCs w:val="20"/>
              </w:rPr>
              <w:t>в/в</w:t>
            </w:r>
            <w:r w:rsidR="005B303E" w:rsidRPr="00EC5E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303E">
              <w:rPr>
                <w:rFonts w:ascii="Times New Roman" w:hAnsi="Times New Roman"/>
                <w:sz w:val="20"/>
                <w:szCs w:val="20"/>
              </w:rPr>
              <w:t>каждые</w:t>
            </w:r>
            <w:r w:rsidRPr="00EC5EBF">
              <w:rPr>
                <w:rFonts w:ascii="Times New Roman" w:hAnsi="Times New Roman"/>
                <w:sz w:val="20"/>
                <w:szCs w:val="20"/>
              </w:rPr>
              <w:t xml:space="preserve"> 12ч или</w:t>
            </w:r>
            <w:proofErr w:type="gramEnd"/>
          </w:p>
          <w:p w:rsidR="00B11A74" w:rsidRPr="00EC5EBF" w:rsidRDefault="00B11A74" w:rsidP="005B303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5EBF">
              <w:rPr>
                <w:rFonts w:ascii="Times New Roman" w:hAnsi="Times New Roman"/>
                <w:sz w:val="20"/>
                <w:szCs w:val="20"/>
              </w:rPr>
              <w:t>Цефтазидин</w:t>
            </w:r>
            <w:proofErr w:type="spellEnd"/>
            <w:r w:rsidRPr="00EC5EBF">
              <w:rPr>
                <w:rFonts w:ascii="Times New Roman" w:hAnsi="Times New Roman"/>
                <w:sz w:val="20"/>
                <w:szCs w:val="20"/>
              </w:rPr>
              <w:t xml:space="preserve"> 2 г </w:t>
            </w:r>
            <w:r w:rsidR="005B303E">
              <w:rPr>
                <w:rFonts w:ascii="Times New Roman" w:hAnsi="Times New Roman"/>
                <w:sz w:val="20"/>
                <w:szCs w:val="20"/>
              </w:rPr>
              <w:t>в/в</w:t>
            </w:r>
            <w:r w:rsidR="005B303E" w:rsidRPr="00EC5E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303E">
              <w:rPr>
                <w:rFonts w:ascii="Times New Roman" w:hAnsi="Times New Roman"/>
                <w:sz w:val="20"/>
                <w:szCs w:val="20"/>
              </w:rPr>
              <w:t>каждые</w:t>
            </w:r>
            <w:r w:rsidRPr="00EC5EBF">
              <w:rPr>
                <w:rFonts w:ascii="Times New Roman" w:hAnsi="Times New Roman"/>
                <w:sz w:val="20"/>
                <w:szCs w:val="20"/>
              </w:rPr>
              <w:t xml:space="preserve"> 8ч</w:t>
            </w:r>
            <w:proofErr w:type="gramEnd"/>
          </w:p>
        </w:tc>
        <w:tc>
          <w:tcPr>
            <w:tcW w:w="4678" w:type="dxa"/>
          </w:tcPr>
          <w:p w:rsidR="00B11A74" w:rsidRPr="00EC5EBF" w:rsidRDefault="00B11A74" w:rsidP="00BB15B8">
            <w:pPr>
              <w:rPr>
                <w:rFonts w:ascii="Times New Roman" w:hAnsi="Times New Roman"/>
                <w:sz w:val="20"/>
                <w:szCs w:val="20"/>
              </w:rPr>
            </w:pPr>
            <w:r w:rsidRPr="00EC5EBF">
              <w:rPr>
                <w:rFonts w:ascii="Times New Roman" w:hAnsi="Times New Roman"/>
                <w:sz w:val="20"/>
                <w:szCs w:val="20"/>
              </w:rPr>
              <w:t>4-6 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едель добавление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аминогликозидов</w:t>
            </w:r>
            <w:proofErr w:type="spellEnd"/>
            <w:r w:rsidRPr="00EC5EBF">
              <w:rPr>
                <w:rFonts w:ascii="Times New Roman" w:hAnsi="Times New Roman"/>
                <w:sz w:val="20"/>
                <w:szCs w:val="20"/>
              </w:rPr>
              <w:t xml:space="preserve"> необязательно</w:t>
            </w:r>
          </w:p>
          <w:p w:rsidR="00B11A74" w:rsidRPr="00EC5EBF" w:rsidRDefault="00B11A74" w:rsidP="00BB15B8">
            <w:pPr>
              <w:rPr>
                <w:rFonts w:ascii="Times New Roman" w:hAnsi="Times New Roman"/>
                <w:sz w:val="20"/>
                <w:szCs w:val="20"/>
              </w:rPr>
            </w:pPr>
            <w:r w:rsidRPr="00EC5EBF">
              <w:rPr>
                <w:rFonts w:ascii="Times New Roman" w:hAnsi="Times New Roman"/>
                <w:sz w:val="20"/>
                <w:szCs w:val="20"/>
              </w:rPr>
              <w:t>Использование 2 активных препаратов может рассматриваться,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5EBF">
              <w:rPr>
                <w:rFonts w:ascii="Times New Roman" w:hAnsi="Times New Roman"/>
                <w:sz w:val="20"/>
                <w:szCs w:val="20"/>
              </w:rPr>
              <w:t>только на основании клинических особенностей пациента</w:t>
            </w:r>
          </w:p>
        </w:tc>
      </w:tr>
      <w:tr w:rsidR="00B11A74" w:rsidRPr="00EC5EBF" w:rsidTr="00B11A74">
        <w:tc>
          <w:tcPr>
            <w:tcW w:w="3119" w:type="dxa"/>
          </w:tcPr>
          <w:p w:rsidR="00B11A74" w:rsidRPr="00EC5EBF" w:rsidRDefault="00B11A74" w:rsidP="00BB15B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C5EBF">
              <w:rPr>
                <w:rFonts w:ascii="Times New Roman" w:hAnsi="Times New Roman"/>
                <w:sz w:val="20"/>
                <w:szCs w:val="20"/>
                <w:lang w:val="en-US"/>
              </w:rPr>
              <w:t>Enterobacter</w:t>
            </w:r>
            <w:proofErr w:type="spellEnd"/>
            <w:r w:rsidRPr="00EC5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5EBF">
              <w:rPr>
                <w:rFonts w:ascii="Times New Roman" w:hAnsi="Times New Roman"/>
                <w:sz w:val="20"/>
                <w:szCs w:val="20"/>
                <w:lang w:val="en-US"/>
              </w:rPr>
              <w:t>spp</w:t>
            </w:r>
            <w:proofErr w:type="spellEnd"/>
          </w:p>
        </w:tc>
        <w:tc>
          <w:tcPr>
            <w:tcW w:w="3969" w:type="dxa"/>
          </w:tcPr>
          <w:p w:rsidR="00B11A74" w:rsidRPr="00EC5EBF" w:rsidRDefault="00B11A74" w:rsidP="00BB15B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5EBF">
              <w:rPr>
                <w:rFonts w:ascii="Times New Roman" w:hAnsi="Times New Roman"/>
                <w:sz w:val="20"/>
                <w:szCs w:val="20"/>
              </w:rPr>
              <w:t>Цефепим</w:t>
            </w:r>
            <w:proofErr w:type="spellEnd"/>
            <w:r w:rsidRPr="00EC5EBF">
              <w:rPr>
                <w:rFonts w:ascii="Times New Roman" w:hAnsi="Times New Roman"/>
                <w:sz w:val="20"/>
                <w:szCs w:val="20"/>
              </w:rPr>
              <w:t xml:space="preserve"> 2 г </w:t>
            </w:r>
            <w:proofErr w:type="gramStart"/>
            <w:r w:rsidR="008A061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="008A0612">
              <w:rPr>
                <w:rFonts w:ascii="Times New Roman" w:hAnsi="Times New Roman"/>
                <w:sz w:val="20"/>
                <w:szCs w:val="20"/>
              </w:rPr>
              <w:t>/</w:t>
            </w:r>
            <w:proofErr w:type="gramStart"/>
            <w:r w:rsidR="008A061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="008A0612" w:rsidRPr="00EC5E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0612">
              <w:rPr>
                <w:rFonts w:ascii="Times New Roman" w:hAnsi="Times New Roman"/>
                <w:sz w:val="20"/>
                <w:szCs w:val="20"/>
              </w:rPr>
              <w:t>каждые</w:t>
            </w:r>
            <w:r w:rsidRPr="00EC5EBF">
              <w:rPr>
                <w:rFonts w:ascii="Times New Roman" w:hAnsi="Times New Roman"/>
                <w:sz w:val="20"/>
                <w:szCs w:val="20"/>
              </w:rPr>
              <w:t xml:space="preserve"> 12 ч  или</w:t>
            </w:r>
          </w:p>
          <w:p w:rsidR="00B11A74" w:rsidRPr="00EC5EBF" w:rsidRDefault="00B11A74" w:rsidP="00BB15B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5EBF">
              <w:rPr>
                <w:rFonts w:ascii="Times New Roman" w:hAnsi="Times New Roman"/>
                <w:sz w:val="20"/>
                <w:szCs w:val="20"/>
              </w:rPr>
              <w:t>Эритропенем</w:t>
            </w:r>
            <w:proofErr w:type="spellEnd"/>
            <w:r w:rsidRPr="00EC5EBF">
              <w:rPr>
                <w:rFonts w:ascii="Times New Roman" w:hAnsi="Times New Roman"/>
                <w:sz w:val="20"/>
                <w:szCs w:val="20"/>
              </w:rPr>
              <w:t xml:space="preserve"> 1г </w:t>
            </w:r>
            <w:r w:rsidRPr="00EC5EB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8A0612">
              <w:rPr>
                <w:rFonts w:ascii="Times New Roman" w:hAnsi="Times New Roman"/>
                <w:sz w:val="20"/>
                <w:szCs w:val="20"/>
              </w:rPr>
              <w:t xml:space="preserve"> в/в</w:t>
            </w:r>
            <w:r w:rsidR="008A0612" w:rsidRPr="00EC5E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0612">
              <w:rPr>
                <w:rFonts w:ascii="Times New Roman" w:hAnsi="Times New Roman"/>
                <w:sz w:val="20"/>
                <w:szCs w:val="20"/>
              </w:rPr>
              <w:t>каждые</w:t>
            </w:r>
            <w:r w:rsidRPr="00EC5EBF">
              <w:rPr>
                <w:rFonts w:ascii="Times New Roman" w:hAnsi="Times New Roman"/>
                <w:sz w:val="20"/>
                <w:szCs w:val="20"/>
              </w:rPr>
              <w:t xml:space="preserve"> 24ч</w:t>
            </w:r>
            <w:proofErr w:type="gramEnd"/>
          </w:p>
        </w:tc>
        <w:tc>
          <w:tcPr>
            <w:tcW w:w="3969" w:type="dxa"/>
          </w:tcPr>
          <w:p w:rsidR="00B11A74" w:rsidRPr="00EC5EBF" w:rsidRDefault="005B303E" w:rsidP="00BB15B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Ципрофлоксацин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750 мг внутрь</w:t>
            </w:r>
            <w:r w:rsidR="00B11A74" w:rsidRPr="00EC5EBF">
              <w:rPr>
                <w:rFonts w:ascii="Times New Roman" w:hAnsi="Times New Roman"/>
                <w:sz w:val="20"/>
                <w:szCs w:val="20"/>
              </w:rPr>
              <w:t xml:space="preserve"> или 400 мг </w:t>
            </w:r>
            <w:r>
              <w:rPr>
                <w:rFonts w:ascii="Times New Roman" w:hAnsi="Times New Roman"/>
                <w:sz w:val="20"/>
                <w:szCs w:val="20"/>
              </w:rPr>
              <w:t>в/в</w:t>
            </w:r>
            <w:r w:rsidRPr="00EC5E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каждые</w:t>
            </w:r>
            <w:r w:rsidR="00B11A74" w:rsidRPr="00EC5EBF">
              <w:rPr>
                <w:rFonts w:ascii="Times New Roman" w:hAnsi="Times New Roman"/>
                <w:sz w:val="20"/>
                <w:szCs w:val="20"/>
              </w:rPr>
              <w:t xml:space="preserve"> 12ч</w:t>
            </w:r>
            <w:proofErr w:type="gramEnd"/>
          </w:p>
        </w:tc>
        <w:tc>
          <w:tcPr>
            <w:tcW w:w="4678" w:type="dxa"/>
          </w:tcPr>
          <w:p w:rsidR="00B11A74" w:rsidRPr="00EC5EBF" w:rsidRDefault="00B11A74" w:rsidP="00BB15B8">
            <w:pPr>
              <w:rPr>
                <w:rFonts w:ascii="Times New Roman" w:hAnsi="Times New Roman"/>
                <w:sz w:val="20"/>
                <w:szCs w:val="20"/>
              </w:rPr>
            </w:pPr>
            <w:r w:rsidRPr="00EC5EBF">
              <w:rPr>
                <w:rFonts w:ascii="Times New Roman" w:hAnsi="Times New Roman"/>
                <w:sz w:val="20"/>
                <w:szCs w:val="20"/>
              </w:rPr>
              <w:t>4-6 недель</w:t>
            </w:r>
          </w:p>
        </w:tc>
      </w:tr>
      <w:tr w:rsidR="00B11A74" w:rsidRPr="00EC5EBF" w:rsidTr="00B11A74">
        <w:tc>
          <w:tcPr>
            <w:tcW w:w="3119" w:type="dxa"/>
          </w:tcPr>
          <w:p w:rsidR="00B11A74" w:rsidRPr="00EC5EBF" w:rsidRDefault="00B11A74" w:rsidP="00BB15B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C5EBF">
              <w:rPr>
                <w:rFonts w:ascii="Times New Roman" w:hAnsi="Times New Roman"/>
                <w:sz w:val="20"/>
                <w:szCs w:val="20"/>
                <w:lang w:val="en-US"/>
              </w:rPr>
              <w:t>Enterobacteriaceae</w:t>
            </w:r>
            <w:proofErr w:type="spellEnd"/>
          </w:p>
        </w:tc>
        <w:tc>
          <w:tcPr>
            <w:tcW w:w="3969" w:type="dxa"/>
          </w:tcPr>
          <w:p w:rsidR="00B11A74" w:rsidRPr="00EC5EBF" w:rsidRDefault="00B11A74" w:rsidP="00BB15B8">
            <w:pPr>
              <w:rPr>
                <w:rFonts w:ascii="Times New Roman" w:hAnsi="Times New Roman"/>
                <w:sz w:val="20"/>
                <w:szCs w:val="20"/>
              </w:rPr>
            </w:pPr>
            <w:r w:rsidRPr="00EC5EBF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EC5EBF">
              <w:rPr>
                <w:rFonts w:ascii="Times New Roman" w:hAnsi="Times New Roman"/>
                <w:sz w:val="20"/>
                <w:szCs w:val="20"/>
              </w:rPr>
              <w:t xml:space="preserve"> β-ла</w:t>
            </w:r>
            <w:r w:rsidR="005B303E">
              <w:rPr>
                <w:rFonts w:ascii="Times New Roman" w:hAnsi="Times New Roman"/>
                <w:sz w:val="20"/>
                <w:szCs w:val="20"/>
              </w:rPr>
              <w:t xml:space="preserve">ктамные основания, </w:t>
            </w:r>
            <w:proofErr w:type="spellStart"/>
            <w:r w:rsidR="005B303E">
              <w:rPr>
                <w:rFonts w:ascii="Times New Roman" w:hAnsi="Times New Roman"/>
                <w:sz w:val="20"/>
                <w:szCs w:val="20"/>
              </w:rPr>
              <w:t>воспримчивые</w:t>
            </w:r>
            <w:proofErr w:type="spellEnd"/>
            <w:r w:rsidRPr="00EC5E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C5EBF">
              <w:rPr>
                <w:rFonts w:ascii="Times New Roman" w:hAnsi="Times New Roman"/>
                <w:sz w:val="20"/>
                <w:szCs w:val="20"/>
              </w:rPr>
              <w:t>инвитро</w:t>
            </w:r>
            <w:proofErr w:type="spellEnd"/>
            <w:r w:rsidRPr="00EC5EBF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</w:p>
          <w:p w:rsidR="00B11A74" w:rsidRPr="00EC5EBF" w:rsidRDefault="00B11A74" w:rsidP="00BB15B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5EBF">
              <w:rPr>
                <w:rFonts w:ascii="Times New Roman" w:hAnsi="Times New Roman"/>
                <w:sz w:val="20"/>
                <w:szCs w:val="20"/>
              </w:rPr>
              <w:t>Ципрофлоксацин</w:t>
            </w:r>
            <w:proofErr w:type="spellEnd"/>
            <w:r w:rsidRPr="00EC5EBF"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="008A0612">
              <w:rPr>
                <w:rFonts w:ascii="Times New Roman" w:hAnsi="Times New Roman"/>
                <w:sz w:val="20"/>
                <w:szCs w:val="20"/>
              </w:rPr>
              <w:t>50 мг внутрь</w:t>
            </w:r>
            <w:r w:rsidRPr="00EC5EBF">
              <w:rPr>
                <w:rFonts w:ascii="Times New Roman" w:hAnsi="Times New Roman"/>
                <w:sz w:val="20"/>
                <w:szCs w:val="20"/>
              </w:rPr>
              <w:t xml:space="preserve"> 2 </w:t>
            </w:r>
            <w:proofErr w:type="spellStart"/>
            <w:proofErr w:type="gramStart"/>
            <w:r w:rsidRPr="00EC5EB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EC5EBF">
              <w:rPr>
                <w:rFonts w:ascii="Times New Roman" w:hAnsi="Times New Roman"/>
                <w:sz w:val="20"/>
                <w:szCs w:val="20"/>
              </w:rPr>
              <w:t>/день</w:t>
            </w:r>
          </w:p>
          <w:p w:rsidR="00B11A74" w:rsidRPr="00EC5EBF" w:rsidRDefault="00B11A74" w:rsidP="00BB15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B11A74" w:rsidRPr="00EC5EBF" w:rsidRDefault="00B11A74" w:rsidP="00BB15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B11A74" w:rsidRPr="00EC5EBF" w:rsidRDefault="00B11A74" w:rsidP="00BB15B8">
            <w:pPr>
              <w:rPr>
                <w:rFonts w:ascii="Times New Roman" w:hAnsi="Times New Roman"/>
                <w:sz w:val="20"/>
                <w:szCs w:val="20"/>
              </w:rPr>
            </w:pPr>
            <w:r w:rsidRPr="00EC5EBF">
              <w:rPr>
                <w:rFonts w:ascii="Times New Roman" w:hAnsi="Times New Roman"/>
                <w:sz w:val="20"/>
                <w:szCs w:val="20"/>
              </w:rPr>
              <w:t>4-6 недель</w:t>
            </w:r>
          </w:p>
        </w:tc>
      </w:tr>
      <w:tr w:rsidR="00B11A74" w:rsidRPr="00EC5EBF" w:rsidTr="00B11A74">
        <w:tc>
          <w:tcPr>
            <w:tcW w:w="3119" w:type="dxa"/>
          </w:tcPr>
          <w:p w:rsidR="00B11A74" w:rsidRPr="00EC5EBF" w:rsidRDefault="00B11A74" w:rsidP="00BB15B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5EBF">
              <w:rPr>
                <w:rFonts w:ascii="Times New Roman" w:hAnsi="Times New Roman"/>
                <w:sz w:val="20"/>
                <w:szCs w:val="20"/>
              </w:rPr>
              <w:t>Β-</w:t>
            </w:r>
            <w:r w:rsidRPr="00EC5EBF">
              <w:rPr>
                <w:rFonts w:ascii="Times New Roman" w:hAnsi="Times New Roman"/>
                <w:sz w:val="20"/>
                <w:szCs w:val="20"/>
                <w:lang w:val="en-US"/>
              </w:rPr>
              <w:t>hemolytic streptococci</w:t>
            </w:r>
          </w:p>
        </w:tc>
        <w:tc>
          <w:tcPr>
            <w:tcW w:w="3969" w:type="dxa"/>
          </w:tcPr>
          <w:p w:rsidR="00B11A74" w:rsidRDefault="00B11A74" w:rsidP="00BB15B8">
            <w:pPr>
              <w:rPr>
                <w:rFonts w:ascii="Times New Roman" w:hAnsi="Times New Roman"/>
                <w:sz w:val="20"/>
                <w:szCs w:val="20"/>
              </w:rPr>
            </w:pPr>
            <w:r w:rsidRPr="00EC5EBF">
              <w:rPr>
                <w:rFonts w:ascii="Times New Roman" w:hAnsi="Times New Roman"/>
                <w:sz w:val="20"/>
                <w:szCs w:val="20"/>
              </w:rPr>
              <w:t xml:space="preserve">Пенициллин </w:t>
            </w:r>
            <w:r w:rsidRPr="00EC5EBF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EC5EBF">
              <w:rPr>
                <w:rFonts w:ascii="Times New Roman" w:hAnsi="Times New Roman"/>
                <w:sz w:val="20"/>
                <w:szCs w:val="20"/>
              </w:rPr>
              <w:t xml:space="preserve"> 20-24млн </w:t>
            </w:r>
            <w:proofErr w:type="gramStart"/>
            <w:r w:rsidRPr="00EC5EBF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End"/>
            <w:r w:rsidRPr="00EC5E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0612">
              <w:rPr>
                <w:rFonts w:ascii="Times New Roman" w:hAnsi="Times New Roman"/>
                <w:sz w:val="20"/>
                <w:szCs w:val="20"/>
              </w:rPr>
              <w:t>в/в</w:t>
            </w:r>
            <w:r w:rsidRPr="00EC5EBF">
              <w:rPr>
                <w:rFonts w:ascii="Times New Roman" w:hAnsi="Times New Roman"/>
                <w:sz w:val="20"/>
                <w:szCs w:val="20"/>
              </w:rPr>
              <w:t xml:space="preserve"> 24ч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5EBF">
              <w:rPr>
                <w:rFonts w:ascii="Times New Roman" w:hAnsi="Times New Roman"/>
                <w:sz w:val="20"/>
                <w:szCs w:val="20"/>
              </w:rPr>
              <w:t>непрерывно или разделить на 6 доз или</w:t>
            </w:r>
          </w:p>
          <w:p w:rsidR="00B11A74" w:rsidRPr="00EC5EBF" w:rsidRDefault="00B11A74" w:rsidP="00BB15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1A74" w:rsidRPr="005B303E" w:rsidRDefault="00B11A74" w:rsidP="00BB15B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5EBF">
              <w:rPr>
                <w:rFonts w:ascii="Times New Roman" w:hAnsi="Times New Roman"/>
                <w:sz w:val="20"/>
                <w:szCs w:val="20"/>
              </w:rPr>
              <w:t>Цефтриаксон</w:t>
            </w:r>
            <w:proofErr w:type="spellEnd"/>
            <w:r w:rsidRPr="005B303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EC5EBF">
              <w:rPr>
                <w:rFonts w:ascii="Times New Roman" w:hAnsi="Times New Roman"/>
                <w:sz w:val="20"/>
                <w:szCs w:val="20"/>
              </w:rPr>
              <w:t xml:space="preserve">2 г </w:t>
            </w:r>
            <w:r w:rsidR="005B303E">
              <w:rPr>
                <w:rFonts w:ascii="Times New Roman" w:hAnsi="Times New Roman"/>
                <w:sz w:val="20"/>
                <w:szCs w:val="20"/>
              </w:rPr>
              <w:t>в/в</w:t>
            </w:r>
            <w:r w:rsidR="005B303E" w:rsidRPr="00EC5E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303E">
              <w:rPr>
                <w:rFonts w:ascii="Times New Roman" w:hAnsi="Times New Roman"/>
                <w:sz w:val="20"/>
                <w:szCs w:val="20"/>
              </w:rPr>
              <w:t>каждые</w:t>
            </w:r>
            <w:r w:rsidRPr="00EC5EBF">
              <w:rPr>
                <w:rFonts w:ascii="Times New Roman" w:hAnsi="Times New Roman"/>
                <w:sz w:val="20"/>
                <w:szCs w:val="20"/>
              </w:rPr>
              <w:t xml:space="preserve"> 24ч</w:t>
            </w:r>
            <w:proofErr w:type="gramEnd"/>
          </w:p>
        </w:tc>
        <w:tc>
          <w:tcPr>
            <w:tcW w:w="3969" w:type="dxa"/>
          </w:tcPr>
          <w:p w:rsidR="00B11A74" w:rsidRPr="00EC5EBF" w:rsidRDefault="00B11A74" w:rsidP="00BB15B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5EBF">
              <w:rPr>
                <w:rFonts w:ascii="Times New Roman" w:hAnsi="Times New Roman"/>
                <w:sz w:val="20"/>
                <w:szCs w:val="20"/>
              </w:rPr>
              <w:t>Ванкомицин</w:t>
            </w:r>
            <w:proofErr w:type="spellEnd"/>
            <w:r w:rsidRPr="00EC5EBF">
              <w:rPr>
                <w:rFonts w:ascii="Times New Roman" w:hAnsi="Times New Roman"/>
                <w:sz w:val="20"/>
                <w:szCs w:val="20"/>
              </w:rPr>
              <w:t xml:space="preserve">  15 мг/кг</w:t>
            </w:r>
            <w:r w:rsidR="005B303E">
              <w:rPr>
                <w:rFonts w:ascii="Times New Roman" w:hAnsi="Times New Roman"/>
                <w:sz w:val="20"/>
                <w:szCs w:val="20"/>
              </w:rPr>
              <w:t xml:space="preserve"> в/в</w:t>
            </w:r>
            <w:r w:rsidR="005B303E" w:rsidRPr="00EC5E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303E">
              <w:rPr>
                <w:rFonts w:ascii="Times New Roman" w:hAnsi="Times New Roman"/>
                <w:sz w:val="20"/>
                <w:szCs w:val="20"/>
              </w:rPr>
              <w:t>каждые</w:t>
            </w:r>
            <w:r w:rsidRPr="00EC5EBF">
              <w:rPr>
                <w:rFonts w:ascii="Times New Roman" w:hAnsi="Times New Roman"/>
                <w:sz w:val="20"/>
                <w:szCs w:val="20"/>
              </w:rPr>
              <w:t xml:space="preserve"> 12ч</w:t>
            </w:r>
            <w:proofErr w:type="gramEnd"/>
          </w:p>
        </w:tc>
        <w:tc>
          <w:tcPr>
            <w:tcW w:w="4678" w:type="dxa"/>
          </w:tcPr>
          <w:p w:rsidR="00B11A74" w:rsidRPr="00EC5EBF" w:rsidRDefault="00B11A74" w:rsidP="00BB15B8">
            <w:pPr>
              <w:rPr>
                <w:rFonts w:ascii="Times New Roman" w:hAnsi="Times New Roman"/>
                <w:sz w:val="20"/>
                <w:szCs w:val="20"/>
              </w:rPr>
            </w:pPr>
            <w:r w:rsidRPr="00EC5EBF">
              <w:rPr>
                <w:rFonts w:ascii="Times New Roman" w:hAnsi="Times New Roman"/>
                <w:sz w:val="20"/>
                <w:szCs w:val="20"/>
              </w:rPr>
              <w:t>4-6 недель</w:t>
            </w:r>
          </w:p>
          <w:p w:rsidR="00B11A74" w:rsidRPr="00EC5EBF" w:rsidRDefault="00B11A74" w:rsidP="00BB15B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5EBF">
              <w:rPr>
                <w:rFonts w:ascii="Times New Roman" w:hAnsi="Times New Roman"/>
                <w:sz w:val="20"/>
                <w:szCs w:val="20"/>
              </w:rPr>
              <w:t>Ванкомицин</w:t>
            </w:r>
            <w:proofErr w:type="spellEnd"/>
            <w:r w:rsidRPr="00EC5EBF">
              <w:rPr>
                <w:rFonts w:ascii="Times New Roman" w:hAnsi="Times New Roman"/>
                <w:sz w:val="20"/>
                <w:szCs w:val="20"/>
              </w:rPr>
              <w:t xml:space="preserve"> стоит использовать только в случае аллергии на пенициллин</w:t>
            </w:r>
          </w:p>
        </w:tc>
      </w:tr>
      <w:tr w:rsidR="00B11A74" w:rsidRPr="00EC5EBF" w:rsidTr="00B11A74">
        <w:tc>
          <w:tcPr>
            <w:tcW w:w="3119" w:type="dxa"/>
          </w:tcPr>
          <w:p w:rsidR="00B11A74" w:rsidRPr="00EC5EBF" w:rsidRDefault="00B11A74" w:rsidP="00BB15B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C5EBF">
              <w:rPr>
                <w:rFonts w:ascii="Times New Roman" w:hAnsi="Times New Roman"/>
                <w:sz w:val="20"/>
                <w:szCs w:val="20"/>
                <w:lang w:val="en-US"/>
              </w:rPr>
              <w:t>Propionibacterium</w:t>
            </w:r>
            <w:proofErr w:type="spellEnd"/>
            <w:r w:rsidRPr="00EC5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acnes</w:t>
            </w:r>
          </w:p>
        </w:tc>
        <w:tc>
          <w:tcPr>
            <w:tcW w:w="3969" w:type="dxa"/>
          </w:tcPr>
          <w:p w:rsidR="00B11A74" w:rsidRPr="00EC5EBF" w:rsidRDefault="00B11A74" w:rsidP="00BB15B8">
            <w:pPr>
              <w:rPr>
                <w:rFonts w:ascii="Times New Roman" w:hAnsi="Times New Roman"/>
                <w:sz w:val="20"/>
                <w:szCs w:val="20"/>
              </w:rPr>
            </w:pPr>
            <w:r w:rsidRPr="00EC5EBF">
              <w:rPr>
                <w:rFonts w:ascii="Times New Roman" w:hAnsi="Times New Roman"/>
                <w:sz w:val="20"/>
                <w:szCs w:val="20"/>
              </w:rPr>
              <w:t xml:space="preserve">Пенициллин </w:t>
            </w:r>
            <w:r w:rsidRPr="00EC5EBF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EC5EBF">
              <w:rPr>
                <w:rFonts w:ascii="Times New Roman" w:hAnsi="Times New Roman"/>
                <w:sz w:val="20"/>
                <w:szCs w:val="20"/>
              </w:rPr>
              <w:t xml:space="preserve"> 20млн </w:t>
            </w:r>
            <w:proofErr w:type="gramStart"/>
            <w:r w:rsidRPr="00EC5EBF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End"/>
            <w:r w:rsidRPr="00EC5E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5EBF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EC5EBF">
              <w:rPr>
                <w:rFonts w:ascii="Times New Roman" w:hAnsi="Times New Roman"/>
                <w:sz w:val="20"/>
                <w:szCs w:val="20"/>
              </w:rPr>
              <w:t xml:space="preserve"> 24ч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5EBF">
              <w:rPr>
                <w:rFonts w:ascii="Times New Roman" w:hAnsi="Times New Roman"/>
                <w:sz w:val="20"/>
                <w:szCs w:val="20"/>
              </w:rPr>
              <w:t>непрерывно или разделить на 6 доз или</w:t>
            </w:r>
          </w:p>
          <w:p w:rsidR="00B11A74" w:rsidRPr="00EC5EBF" w:rsidRDefault="00B11A74" w:rsidP="00BB15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B11A74" w:rsidRPr="00EC5EBF" w:rsidRDefault="005B303E" w:rsidP="00BB15B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B11A74" w:rsidRPr="00EC5EBF">
              <w:rPr>
                <w:rFonts w:ascii="Times New Roman" w:hAnsi="Times New Roman"/>
                <w:sz w:val="20"/>
                <w:szCs w:val="20"/>
              </w:rPr>
              <w:t>линдамицин</w:t>
            </w:r>
            <w:proofErr w:type="spellEnd"/>
            <w:r w:rsidR="00B11A74" w:rsidRPr="00EC5EBF">
              <w:rPr>
                <w:rFonts w:ascii="Times New Roman" w:hAnsi="Times New Roman"/>
                <w:sz w:val="20"/>
                <w:szCs w:val="20"/>
              </w:rPr>
              <w:t xml:space="preserve"> 600-900 мг </w:t>
            </w:r>
            <w:r>
              <w:rPr>
                <w:rFonts w:ascii="Times New Roman" w:hAnsi="Times New Roman"/>
                <w:sz w:val="20"/>
                <w:szCs w:val="20"/>
              </w:rPr>
              <w:t>в/в</w:t>
            </w:r>
            <w:r w:rsidRPr="00EC5E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каждые</w:t>
            </w:r>
            <w:r w:rsidR="00B11A74" w:rsidRPr="00EC5EBF">
              <w:rPr>
                <w:rFonts w:ascii="Times New Roman" w:hAnsi="Times New Roman"/>
                <w:sz w:val="20"/>
                <w:szCs w:val="20"/>
              </w:rPr>
              <w:t xml:space="preserve"> 8ч или</w:t>
            </w:r>
            <w:proofErr w:type="gramEnd"/>
          </w:p>
          <w:p w:rsidR="00B11A74" w:rsidRPr="00EC5EBF" w:rsidRDefault="00B11A74" w:rsidP="00BB15B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5EBF">
              <w:rPr>
                <w:rFonts w:ascii="Times New Roman" w:hAnsi="Times New Roman"/>
                <w:sz w:val="20"/>
                <w:szCs w:val="20"/>
              </w:rPr>
              <w:t>Ванкомицин</w:t>
            </w:r>
            <w:proofErr w:type="spellEnd"/>
            <w:r w:rsidRPr="00EC5EBF">
              <w:rPr>
                <w:rFonts w:ascii="Times New Roman" w:hAnsi="Times New Roman"/>
                <w:sz w:val="20"/>
                <w:szCs w:val="20"/>
              </w:rPr>
              <w:t xml:space="preserve"> 15 мг/кг</w:t>
            </w:r>
            <w:r w:rsidR="005B303E">
              <w:rPr>
                <w:rFonts w:ascii="Times New Roman" w:hAnsi="Times New Roman"/>
                <w:sz w:val="20"/>
                <w:szCs w:val="20"/>
              </w:rPr>
              <w:t xml:space="preserve"> в/в</w:t>
            </w:r>
            <w:r w:rsidR="005B303E" w:rsidRPr="00EC5E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303E">
              <w:rPr>
                <w:rFonts w:ascii="Times New Roman" w:hAnsi="Times New Roman"/>
                <w:sz w:val="20"/>
                <w:szCs w:val="20"/>
              </w:rPr>
              <w:t>каждые</w:t>
            </w:r>
            <w:r w:rsidRPr="00EC5EBF">
              <w:rPr>
                <w:rFonts w:ascii="Times New Roman" w:hAnsi="Times New Roman"/>
                <w:sz w:val="20"/>
                <w:szCs w:val="20"/>
              </w:rPr>
              <w:t xml:space="preserve"> 12ч</w:t>
            </w:r>
            <w:proofErr w:type="gramEnd"/>
          </w:p>
        </w:tc>
        <w:tc>
          <w:tcPr>
            <w:tcW w:w="4678" w:type="dxa"/>
          </w:tcPr>
          <w:p w:rsidR="00B11A74" w:rsidRPr="00EC5EBF" w:rsidRDefault="00B11A74" w:rsidP="00BB15B8">
            <w:pPr>
              <w:rPr>
                <w:rFonts w:ascii="Times New Roman" w:hAnsi="Times New Roman"/>
                <w:sz w:val="20"/>
                <w:szCs w:val="20"/>
              </w:rPr>
            </w:pPr>
            <w:r w:rsidRPr="00EC5EBF">
              <w:rPr>
                <w:rFonts w:ascii="Times New Roman" w:hAnsi="Times New Roman"/>
                <w:sz w:val="20"/>
                <w:szCs w:val="20"/>
              </w:rPr>
              <w:t>4-6 недель</w:t>
            </w:r>
          </w:p>
          <w:p w:rsidR="00B11A74" w:rsidRPr="00EC5EBF" w:rsidRDefault="00B11A74" w:rsidP="00BB15B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5EBF">
              <w:rPr>
                <w:rFonts w:ascii="Times New Roman" w:hAnsi="Times New Roman"/>
                <w:sz w:val="20"/>
                <w:szCs w:val="20"/>
              </w:rPr>
              <w:t>Ванкомицин</w:t>
            </w:r>
            <w:proofErr w:type="spellEnd"/>
            <w:r w:rsidRPr="00EC5EBF">
              <w:rPr>
                <w:rFonts w:ascii="Times New Roman" w:hAnsi="Times New Roman"/>
                <w:sz w:val="20"/>
                <w:szCs w:val="20"/>
              </w:rPr>
              <w:t xml:space="preserve"> стоит использовать только в случае аллергии на пенициллин</w:t>
            </w:r>
          </w:p>
        </w:tc>
      </w:tr>
    </w:tbl>
    <w:p w:rsidR="0023431F" w:rsidRPr="007835C0" w:rsidRDefault="00842163" w:rsidP="00FD04A8">
      <w:pPr>
        <w:rPr>
          <w:rFonts w:ascii="Times New Roman" w:hAnsi="Times New Roman"/>
          <w:color w:val="auto"/>
          <w:sz w:val="20"/>
          <w:szCs w:val="20"/>
        </w:rPr>
      </w:pPr>
      <w:r w:rsidRPr="007835C0">
        <w:rPr>
          <w:rFonts w:ascii="Times New Roman" w:hAnsi="Times New Roman"/>
          <w:color w:val="auto"/>
          <w:sz w:val="20"/>
          <w:szCs w:val="20"/>
          <w:vertAlign w:val="superscript"/>
        </w:rPr>
        <w:lastRenderedPageBreak/>
        <w:t xml:space="preserve">а </w:t>
      </w:r>
      <w:r w:rsidRPr="007835C0">
        <w:rPr>
          <w:rFonts w:ascii="Times New Roman" w:hAnsi="Times New Roman"/>
          <w:color w:val="auto"/>
          <w:sz w:val="20"/>
          <w:szCs w:val="20"/>
        </w:rPr>
        <w:t xml:space="preserve">Доза </w:t>
      </w:r>
      <w:proofErr w:type="spellStart"/>
      <w:r w:rsidRPr="007835C0">
        <w:rPr>
          <w:rFonts w:ascii="Times New Roman" w:hAnsi="Times New Roman"/>
          <w:color w:val="auto"/>
          <w:sz w:val="20"/>
          <w:szCs w:val="20"/>
        </w:rPr>
        <w:t>антимикробного</w:t>
      </w:r>
      <w:proofErr w:type="spellEnd"/>
      <w:r w:rsidRPr="007835C0">
        <w:rPr>
          <w:rFonts w:ascii="Times New Roman" w:hAnsi="Times New Roman"/>
          <w:color w:val="auto"/>
          <w:sz w:val="20"/>
          <w:szCs w:val="20"/>
        </w:rPr>
        <w:t xml:space="preserve"> препарата </w:t>
      </w:r>
      <w:r w:rsidR="005B303E" w:rsidRPr="007835C0">
        <w:rPr>
          <w:rFonts w:ascii="Times New Roman" w:hAnsi="Times New Roman"/>
          <w:color w:val="auto"/>
          <w:sz w:val="20"/>
          <w:szCs w:val="20"/>
        </w:rPr>
        <w:t>должн</w:t>
      </w:r>
      <w:r w:rsidRPr="007835C0">
        <w:rPr>
          <w:rFonts w:ascii="Times New Roman" w:hAnsi="Times New Roman"/>
          <w:color w:val="auto"/>
          <w:sz w:val="20"/>
          <w:szCs w:val="20"/>
        </w:rPr>
        <w:t>а быть скорректирована на основании состояния</w:t>
      </w:r>
      <w:r w:rsidR="005B303E" w:rsidRPr="007835C0">
        <w:rPr>
          <w:rFonts w:ascii="Times New Roman" w:hAnsi="Times New Roman"/>
          <w:color w:val="auto"/>
          <w:sz w:val="20"/>
          <w:szCs w:val="20"/>
        </w:rPr>
        <w:t xml:space="preserve"> функци</w:t>
      </w:r>
      <w:r w:rsidRPr="007835C0">
        <w:rPr>
          <w:rFonts w:ascii="Times New Roman" w:hAnsi="Times New Roman"/>
          <w:color w:val="auto"/>
          <w:sz w:val="20"/>
          <w:szCs w:val="20"/>
        </w:rPr>
        <w:t>й</w:t>
      </w:r>
      <w:r w:rsidR="005B303E" w:rsidRPr="007835C0">
        <w:rPr>
          <w:rFonts w:ascii="Times New Roman" w:hAnsi="Times New Roman"/>
          <w:color w:val="auto"/>
          <w:sz w:val="20"/>
          <w:szCs w:val="20"/>
        </w:rPr>
        <w:t xml:space="preserve"> почек и печени пациента. Противомикробны</w:t>
      </w:r>
      <w:r w:rsidRPr="007835C0">
        <w:rPr>
          <w:rFonts w:ascii="Times New Roman" w:hAnsi="Times New Roman"/>
          <w:color w:val="auto"/>
          <w:sz w:val="20"/>
          <w:szCs w:val="20"/>
        </w:rPr>
        <w:t xml:space="preserve">е препараты </w:t>
      </w:r>
      <w:r w:rsidR="005B303E" w:rsidRPr="007835C0">
        <w:rPr>
          <w:rFonts w:ascii="Times New Roman" w:hAnsi="Times New Roman"/>
          <w:color w:val="auto"/>
          <w:sz w:val="20"/>
          <w:szCs w:val="20"/>
        </w:rPr>
        <w:t xml:space="preserve"> должны быть выбраны на основе восприимчивости в </w:t>
      </w:r>
      <w:r w:rsidRPr="007835C0">
        <w:rPr>
          <w:rFonts w:ascii="Times New Roman" w:hAnsi="Times New Roman"/>
          <w:color w:val="auto"/>
          <w:sz w:val="20"/>
          <w:szCs w:val="20"/>
        </w:rPr>
        <w:t>лабораторных условиях</w:t>
      </w:r>
      <w:r w:rsidR="005B303E" w:rsidRPr="007835C0">
        <w:rPr>
          <w:rFonts w:ascii="Times New Roman" w:hAnsi="Times New Roman"/>
          <w:color w:val="auto"/>
          <w:sz w:val="20"/>
          <w:szCs w:val="20"/>
        </w:rPr>
        <w:t>, а также лекарственной аллергии пациента, непереносимости и потенциальн</w:t>
      </w:r>
      <w:r w:rsidRPr="007835C0">
        <w:rPr>
          <w:rFonts w:ascii="Times New Roman" w:hAnsi="Times New Roman"/>
          <w:color w:val="auto"/>
          <w:sz w:val="20"/>
          <w:szCs w:val="20"/>
        </w:rPr>
        <w:t>ых</w:t>
      </w:r>
      <w:r w:rsidR="005B303E" w:rsidRPr="007835C0">
        <w:rPr>
          <w:rFonts w:ascii="Times New Roman" w:hAnsi="Times New Roman"/>
          <w:color w:val="auto"/>
          <w:sz w:val="20"/>
          <w:szCs w:val="20"/>
        </w:rPr>
        <w:t xml:space="preserve"> лекарственных взаимодействий или противопоказаний к конкретн</w:t>
      </w:r>
      <w:r w:rsidRPr="007835C0">
        <w:rPr>
          <w:rFonts w:ascii="Times New Roman" w:hAnsi="Times New Roman"/>
          <w:color w:val="auto"/>
          <w:sz w:val="20"/>
          <w:szCs w:val="20"/>
        </w:rPr>
        <w:t>ому</w:t>
      </w:r>
      <w:r w:rsidR="005B303E" w:rsidRPr="007835C0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7835C0">
        <w:rPr>
          <w:rFonts w:ascii="Times New Roman" w:hAnsi="Times New Roman"/>
          <w:color w:val="auto"/>
          <w:sz w:val="20"/>
          <w:szCs w:val="20"/>
        </w:rPr>
        <w:t>препарату</w:t>
      </w:r>
      <w:r w:rsidR="005B303E" w:rsidRPr="007835C0">
        <w:rPr>
          <w:rFonts w:ascii="Times New Roman" w:hAnsi="Times New Roman"/>
          <w:color w:val="auto"/>
          <w:sz w:val="20"/>
          <w:szCs w:val="20"/>
        </w:rPr>
        <w:t>. Клинико-лабораторный мониторинг эффективности и безопасности должно происходить на основании имеющихся принципов</w:t>
      </w:r>
      <w:proofErr w:type="gramStart"/>
      <w:r w:rsidR="005B303E" w:rsidRPr="007835C0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7835C0">
        <w:rPr>
          <w:rFonts w:ascii="Times New Roman" w:hAnsi="Times New Roman"/>
          <w:color w:val="auto"/>
          <w:sz w:val="20"/>
          <w:szCs w:val="20"/>
        </w:rPr>
        <w:t>.</w:t>
      </w:r>
      <w:proofErr w:type="gramEnd"/>
      <w:r w:rsidRPr="007835C0">
        <w:rPr>
          <w:rFonts w:ascii="Times New Roman" w:hAnsi="Times New Roman"/>
          <w:color w:val="auto"/>
          <w:sz w:val="20"/>
          <w:szCs w:val="20"/>
        </w:rPr>
        <w:t xml:space="preserve"> При наличии удлиненного интервала</w:t>
      </w:r>
      <w:r w:rsidR="005B303E" w:rsidRPr="007835C0">
        <w:rPr>
          <w:rFonts w:ascii="Times New Roman" w:hAnsi="Times New Roman"/>
          <w:color w:val="auto"/>
          <w:sz w:val="20"/>
          <w:szCs w:val="20"/>
        </w:rPr>
        <w:t xml:space="preserve"> QT</w:t>
      </w:r>
      <w:r w:rsidRPr="007835C0">
        <w:rPr>
          <w:rFonts w:ascii="Times New Roman" w:hAnsi="Times New Roman"/>
          <w:color w:val="auto"/>
          <w:sz w:val="20"/>
          <w:szCs w:val="20"/>
        </w:rPr>
        <w:t xml:space="preserve"> или заболевании сухожилий следует</w:t>
      </w:r>
      <w:r w:rsidR="005B303E" w:rsidRPr="007835C0">
        <w:rPr>
          <w:rFonts w:ascii="Times New Roman" w:hAnsi="Times New Roman"/>
          <w:color w:val="auto"/>
          <w:sz w:val="20"/>
          <w:szCs w:val="20"/>
        </w:rPr>
        <w:t xml:space="preserve"> обсу</w:t>
      </w:r>
      <w:r w:rsidRPr="007835C0">
        <w:rPr>
          <w:rFonts w:ascii="Times New Roman" w:hAnsi="Times New Roman"/>
          <w:color w:val="auto"/>
          <w:sz w:val="20"/>
          <w:szCs w:val="20"/>
        </w:rPr>
        <w:t>дить</w:t>
      </w:r>
      <w:r w:rsidR="005B303E" w:rsidRPr="007835C0">
        <w:rPr>
          <w:rFonts w:ascii="Times New Roman" w:hAnsi="Times New Roman"/>
          <w:color w:val="auto"/>
          <w:sz w:val="20"/>
          <w:szCs w:val="20"/>
        </w:rPr>
        <w:t xml:space="preserve"> и контролировать использовани</w:t>
      </w:r>
      <w:r w:rsidRPr="007835C0">
        <w:rPr>
          <w:rFonts w:ascii="Times New Roman" w:hAnsi="Times New Roman"/>
          <w:color w:val="auto"/>
          <w:sz w:val="20"/>
          <w:szCs w:val="20"/>
        </w:rPr>
        <w:t>е</w:t>
      </w:r>
      <w:r w:rsidR="005B303E" w:rsidRPr="007835C0">
        <w:rPr>
          <w:rFonts w:ascii="Times New Roman" w:hAnsi="Times New Roman"/>
          <w:color w:val="auto"/>
          <w:sz w:val="20"/>
          <w:szCs w:val="20"/>
        </w:rPr>
        <w:t xml:space="preserve"> </w:t>
      </w:r>
      <w:proofErr w:type="spellStart"/>
      <w:r w:rsidR="005B303E" w:rsidRPr="007835C0">
        <w:rPr>
          <w:rFonts w:ascii="Times New Roman" w:hAnsi="Times New Roman"/>
          <w:color w:val="auto"/>
          <w:sz w:val="20"/>
          <w:szCs w:val="20"/>
        </w:rPr>
        <w:t>фторхинолонов</w:t>
      </w:r>
      <w:proofErr w:type="spellEnd"/>
      <w:r w:rsidR="005B303E" w:rsidRPr="007835C0">
        <w:rPr>
          <w:rFonts w:ascii="Times New Roman" w:hAnsi="Times New Roman"/>
          <w:color w:val="auto"/>
          <w:sz w:val="20"/>
          <w:szCs w:val="20"/>
        </w:rPr>
        <w:t xml:space="preserve">. </w:t>
      </w:r>
      <w:r w:rsidRPr="007835C0">
        <w:rPr>
          <w:rFonts w:ascii="Times New Roman" w:hAnsi="Times New Roman"/>
          <w:color w:val="auto"/>
          <w:sz w:val="20"/>
          <w:szCs w:val="20"/>
        </w:rPr>
        <w:t xml:space="preserve">При колите, возбудитель которого </w:t>
      </w:r>
      <w:r w:rsidR="005B303E" w:rsidRPr="007835C0">
        <w:rPr>
          <w:rFonts w:ascii="Times New Roman" w:hAnsi="Times New Roman"/>
          <w:color w:val="auto"/>
          <w:sz w:val="20"/>
          <w:szCs w:val="20"/>
        </w:rPr>
        <w:t xml:space="preserve"> </w:t>
      </w:r>
      <w:proofErr w:type="spellStart"/>
      <w:r w:rsidR="005B303E" w:rsidRPr="007835C0">
        <w:rPr>
          <w:rFonts w:ascii="Times New Roman" w:hAnsi="Times New Roman"/>
          <w:color w:val="auto"/>
          <w:sz w:val="20"/>
          <w:szCs w:val="20"/>
        </w:rPr>
        <w:t>Clostridium</w:t>
      </w:r>
      <w:proofErr w:type="spellEnd"/>
      <w:r w:rsidRPr="007835C0">
        <w:rPr>
          <w:rFonts w:ascii="Times New Roman" w:hAnsi="Times New Roman"/>
          <w:color w:val="auto"/>
          <w:sz w:val="20"/>
          <w:szCs w:val="20"/>
        </w:rPr>
        <w:t xml:space="preserve"> </w:t>
      </w:r>
      <w:proofErr w:type="spellStart"/>
      <w:r w:rsidRPr="007835C0">
        <w:rPr>
          <w:rFonts w:ascii="Times New Roman" w:hAnsi="Times New Roman"/>
          <w:color w:val="auto"/>
          <w:sz w:val="20"/>
          <w:szCs w:val="20"/>
        </w:rPr>
        <w:t>difficile</w:t>
      </w:r>
      <w:proofErr w:type="spellEnd"/>
      <w:r w:rsidR="005B303E" w:rsidRPr="007835C0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7835C0">
        <w:rPr>
          <w:rFonts w:ascii="Times New Roman" w:hAnsi="Times New Roman"/>
          <w:color w:val="auto"/>
          <w:sz w:val="20"/>
          <w:szCs w:val="20"/>
        </w:rPr>
        <w:t xml:space="preserve">так же подлежит обсуждению </w:t>
      </w:r>
      <w:r w:rsidR="005B303E" w:rsidRPr="007835C0">
        <w:rPr>
          <w:rFonts w:ascii="Times New Roman" w:hAnsi="Times New Roman"/>
          <w:color w:val="auto"/>
          <w:sz w:val="20"/>
          <w:szCs w:val="20"/>
        </w:rPr>
        <w:t>при использовании любого противомикробн</w:t>
      </w:r>
      <w:r w:rsidRPr="007835C0">
        <w:rPr>
          <w:rFonts w:ascii="Times New Roman" w:hAnsi="Times New Roman"/>
          <w:color w:val="auto"/>
          <w:sz w:val="20"/>
          <w:szCs w:val="20"/>
        </w:rPr>
        <w:t>ого препарата</w:t>
      </w:r>
    </w:p>
    <w:p w:rsidR="004260E1" w:rsidRPr="007835C0" w:rsidRDefault="004260E1" w:rsidP="004260E1">
      <w:pPr>
        <w:rPr>
          <w:rFonts w:ascii="Times New Roman" w:hAnsi="Times New Roman"/>
          <w:color w:val="auto"/>
          <w:sz w:val="20"/>
          <w:szCs w:val="20"/>
        </w:rPr>
      </w:pPr>
      <w:r w:rsidRPr="007835C0">
        <w:rPr>
          <w:rFonts w:ascii="Times New Roman" w:hAnsi="Times New Roman"/>
          <w:color w:val="auto"/>
          <w:sz w:val="20"/>
          <w:szCs w:val="20"/>
          <w:vertAlign w:val="superscript"/>
        </w:rPr>
        <w:t xml:space="preserve">в </w:t>
      </w:r>
      <w:proofErr w:type="spellStart"/>
      <w:r w:rsidRPr="007835C0">
        <w:rPr>
          <w:rFonts w:ascii="Times New Roman" w:hAnsi="Times New Roman"/>
          <w:color w:val="auto"/>
          <w:sz w:val="20"/>
          <w:szCs w:val="20"/>
        </w:rPr>
        <w:t>Флоксациллин</w:t>
      </w:r>
      <w:proofErr w:type="spellEnd"/>
      <w:r w:rsidRPr="007835C0">
        <w:rPr>
          <w:rFonts w:ascii="Times New Roman" w:hAnsi="Times New Roman"/>
          <w:color w:val="auto"/>
          <w:sz w:val="20"/>
          <w:szCs w:val="20"/>
        </w:rPr>
        <w:t xml:space="preserve">  может быть </w:t>
      </w:r>
      <w:proofErr w:type="gramStart"/>
      <w:r w:rsidRPr="007835C0">
        <w:rPr>
          <w:rFonts w:ascii="Times New Roman" w:hAnsi="Times New Roman"/>
          <w:color w:val="auto"/>
          <w:sz w:val="20"/>
          <w:szCs w:val="20"/>
        </w:rPr>
        <w:t>использован</w:t>
      </w:r>
      <w:proofErr w:type="gramEnd"/>
      <w:r w:rsidRPr="007835C0">
        <w:rPr>
          <w:rFonts w:ascii="Times New Roman" w:hAnsi="Times New Roman"/>
          <w:color w:val="auto"/>
          <w:sz w:val="20"/>
          <w:szCs w:val="20"/>
        </w:rPr>
        <w:t xml:space="preserve"> в Европе. </w:t>
      </w:r>
      <w:proofErr w:type="spellStart"/>
      <w:r w:rsidRPr="007835C0">
        <w:rPr>
          <w:rFonts w:ascii="Times New Roman" w:hAnsi="Times New Roman"/>
          <w:color w:val="auto"/>
          <w:sz w:val="20"/>
          <w:szCs w:val="20"/>
        </w:rPr>
        <w:t>Оксациллин</w:t>
      </w:r>
      <w:proofErr w:type="spellEnd"/>
      <w:r w:rsidRPr="007835C0">
        <w:rPr>
          <w:rFonts w:ascii="Times New Roman" w:hAnsi="Times New Roman"/>
          <w:color w:val="auto"/>
          <w:sz w:val="20"/>
          <w:szCs w:val="20"/>
        </w:rPr>
        <w:t xml:space="preserve">  может быть </w:t>
      </w:r>
      <w:proofErr w:type="gramStart"/>
      <w:r w:rsidRPr="007835C0">
        <w:rPr>
          <w:rFonts w:ascii="Times New Roman" w:hAnsi="Times New Roman"/>
          <w:color w:val="auto"/>
          <w:sz w:val="20"/>
          <w:szCs w:val="20"/>
        </w:rPr>
        <w:t>замещен</w:t>
      </w:r>
      <w:proofErr w:type="gramEnd"/>
    </w:p>
    <w:p w:rsidR="006D3100" w:rsidRPr="007835C0" w:rsidRDefault="004260E1" w:rsidP="004260E1">
      <w:pPr>
        <w:rPr>
          <w:rFonts w:ascii="Times New Roman" w:hAnsi="Times New Roman"/>
          <w:color w:val="auto"/>
          <w:sz w:val="20"/>
          <w:szCs w:val="20"/>
        </w:rPr>
      </w:pPr>
      <w:r w:rsidRPr="007835C0">
        <w:rPr>
          <w:rFonts w:ascii="Times New Roman" w:hAnsi="Times New Roman"/>
          <w:color w:val="auto"/>
          <w:sz w:val="20"/>
          <w:szCs w:val="20"/>
          <w:vertAlign w:val="superscript"/>
        </w:rPr>
        <w:t>с</w:t>
      </w:r>
      <w:proofErr w:type="gramStart"/>
      <w:r w:rsidRPr="007835C0">
        <w:rPr>
          <w:rFonts w:ascii="Times New Roman" w:hAnsi="Times New Roman"/>
          <w:color w:val="auto"/>
          <w:sz w:val="20"/>
          <w:szCs w:val="20"/>
          <w:vertAlign w:val="superscript"/>
        </w:rPr>
        <w:t xml:space="preserve"> </w:t>
      </w:r>
      <w:r w:rsidRPr="007835C0">
        <w:rPr>
          <w:rFonts w:ascii="Times New Roman" w:hAnsi="Times New Roman"/>
          <w:color w:val="auto"/>
          <w:sz w:val="20"/>
          <w:szCs w:val="20"/>
        </w:rPr>
        <w:t>Н</w:t>
      </w:r>
      <w:proofErr w:type="gramEnd"/>
      <w:r w:rsidRPr="007835C0">
        <w:rPr>
          <w:rFonts w:ascii="Times New Roman" w:hAnsi="Times New Roman"/>
          <w:color w:val="auto"/>
          <w:sz w:val="20"/>
          <w:szCs w:val="20"/>
        </w:rPr>
        <w:t xml:space="preserve">е было принято соглашения  </w:t>
      </w:r>
      <w:proofErr w:type="spellStart"/>
      <w:r w:rsidRPr="007835C0">
        <w:rPr>
          <w:rFonts w:ascii="Times New Roman" w:hAnsi="Times New Roman"/>
          <w:color w:val="auto"/>
          <w:sz w:val="20"/>
          <w:szCs w:val="20"/>
        </w:rPr>
        <w:t>в</w:t>
      </w:r>
      <w:proofErr w:type="spellEnd"/>
      <w:r w:rsidRPr="007835C0">
        <w:rPr>
          <w:rFonts w:ascii="Times New Roman" w:hAnsi="Times New Roman"/>
          <w:color w:val="auto"/>
          <w:sz w:val="20"/>
          <w:szCs w:val="20"/>
        </w:rPr>
        <w:t xml:space="preserve"> отношении использования </w:t>
      </w:r>
      <w:proofErr w:type="spellStart"/>
      <w:r w:rsidRPr="007835C0">
        <w:rPr>
          <w:rFonts w:ascii="Times New Roman" w:hAnsi="Times New Roman"/>
          <w:color w:val="auto"/>
          <w:sz w:val="20"/>
          <w:szCs w:val="20"/>
        </w:rPr>
        <w:t>цефтриаксона</w:t>
      </w:r>
      <w:proofErr w:type="spellEnd"/>
      <w:r w:rsidRPr="007835C0">
        <w:rPr>
          <w:rFonts w:ascii="Times New Roman" w:hAnsi="Times New Roman"/>
          <w:color w:val="auto"/>
          <w:sz w:val="20"/>
          <w:szCs w:val="20"/>
        </w:rPr>
        <w:t xml:space="preserve"> для </w:t>
      </w:r>
      <w:proofErr w:type="spellStart"/>
      <w:r w:rsidRPr="007835C0">
        <w:rPr>
          <w:rFonts w:ascii="Times New Roman" w:hAnsi="Times New Roman"/>
          <w:color w:val="auto"/>
          <w:sz w:val="20"/>
          <w:szCs w:val="20"/>
        </w:rPr>
        <w:t>метициллин-чувствительных</w:t>
      </w:r>
      <w:proofErr w:type="spellEnd"/>
      <w:r w:rsidRPr="007835C0">
        <w:rPr>
          <w:rFonts w:ascii="Times New Roman" w:hAnsi="Times New Roman"/>
          <w:color w:val="auto"/>
          <w:sz w:val="20"/>
          <w:szCs w:val="20"/>
        </w:rPr>
        <w:t xml:space="preserve"> стафилококков (см. текст).</w:t>
      </w:r>
    </w:p>
    <w:p w:rsidR="004260E1" w:rsidRPr="007835C0" w:rsidRDefault="004260E1" w:rsidP="004260E1">
      <w:pPr>
        <w:rPr>
          <w:rFonts w:ascii="Times New Roman" w:hAnsi="Times New Roman"/>
          <w:color w:val="auto"/>
          <w:sz w:val="20"/>
          <w:szCs w:val="20"/>
        </w:rPr>
      </w:pPr>
      <w:r w:rsidRPr="007835C0">
        <w:rPr>
          <w:rFonts w:ascii="Times New Roman" w:hAnsi="Times New Roman"/>
          <w:color w:val="auto"/>
          <w:sz w:val="20"/>
          <w:szCs w:val="20"/>
          <w:vertAlign w:val="superscript"/>
        </w:rPr>
        <w:t>е</w:t>
      </w:r>
      <w:r w:rsidRPr="007835C0">
        <w:rPr>
          <w:rFonts w:ascii="Times New Roman" w:hAnsi="Times New Roman"/>
          <w:color w:val="auto"/>
          <w:sz w:val="20"/>
          <w:szCs w:val="20"/>
        </w:rPr>
        <w:t xml:space="preserve"> Другие </w:t>
      </w:r>
      <w:proofErr w:type="spellStart"/>
      <w:r w:rsidRPr="007835C0">
        <w:rPr>
          <w:rFonts w:ascii="Times New Roman" w:hAnsi="Times New Roman"/>
          <w:color w:val="auto"/>
          <w:sz w:val="20"/>
          <w:szCs w:val="20"/>
        </w:rPr>
        <w:t>карбапенемы</w:t>
      </w:r>
      <w:proofErr w:type="spellEnd"/>
      <w:r w:rsidRPr="007835C0">
        <w:rPr>
          <w:rFonts w:ascii="Times New Roman" w:hAnsi="Times New Roman"/>
          <w:color w:val="auto"/>
          <w:sz w:val="20"/>
          <w:szCs w:val="20"/>
        </w:rPr>
        <w:t xml:space="preserve"> активные в отношении синегнойной палочки также можно применять </w:t>
      </w:r>
    </w:p>
    <w:p w:rsidR="004260E1" w:rsidRPr="004260E1" w:rsidRDefault="004260E1" w:rsidP="004260E1">
      <w:pPr>
        <w:rPr>
          <w:rFonts w:ascii="Times New Roman" w:hAnsi="Times New Roman"/>
          <w:color w:val="auto"/>
          <w:sz w:val="24"/>
          <w:szCs w:val="24"/>
        </w:rPr>
      </w:pPr>
    </w:p>
    <w:p w:rsidR="006D3100" w:rsidRDefault="006D3100">
      <w:pPr>
        <w:rPr>
          <w:rFonts w:ascii="Times New Roman" w:hAnsi="Times New Roman"/>
          <w:color w:val="auto"/>
          <w:sz w:val="24"/>
          <w:szCs w:val="24"/>
        </w:rPr>
      </w:pPr>
    </w:p>
    <w:p w:rsidR="006D3100" w:rsidRPr="00D41949" w:rsidRDefault="006D3100">
      <w:pPr>
        <w:rPr>
          <w:rFonts w:ascii="Times New Roman" w:hAnsi="Times New Roman"/>
          <w:color w:val="auto"/>
          <w:sz w:val="24"/>
          <w:szCs w:val="24"/>
        </w:rPr>
      </w:pPr>
    </w:p>
    <w:sectPr w:rsidR="006D3100" w:rsidRPr="00D41949" w:rsidSect="00B11A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4AEE438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9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20"/>
      <w:numFmt w:val="decimal"/>
      <w:isLgl/>
      <w:lvlText w:val="%1."/>
      <w:lvlJc w:val="left"/>
      <w:pPr>
        <w:tabs>
          <w:tab w:val="num" w:pos="400"/>
        </w:tabs>
        <w:ind w:left="40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400"/>
        </w:tabs>
        <w:ind w:left="40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400"/>
        </w:tabs>
        <w:ind w:left="40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400"/>
        </w:tabs>
        <w:ind w:left="40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400"/>
        </w:tabs>
        <w:ind w:left="40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00"/>
        </w:tabs>
        <w:ind w:left="40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400"/>
        </w:tabs>
        <w:ind w:left="40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400"/>
        </w:tabs>
        <w:ind w:left="40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400"/>
        </w:tabs>
        <w:ind w:left="400" w:firstLine="2880"/>
      </w:pPr>
      <w:rPr>
        <w:rFonts w:hint="default"/>
        <w:position w:val="0"/>
      </w:rPr>
    </w:lvl>
  </w:abstractNum>
  <w:abstractNum w:abstractNumId="3">
    <w:nsid w:val="40203D77"/>
    <w:multiLevelType w:val="hybridMultilevel"/>
    <w:tmpl w:val="90CC4A50"/>
    <w:lvl w:ilvl="0" w:tplc="C2E44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5598"/>
    <w:rsid w:val="00004A54"/>
    <w:rsid w:val="000203BA"/>
    <w:rsid w:val="000D35D1"/>
    <w:rsid w:val="00122C37"/>
    <w:rsid w:val="00166060"/>
    <w:rsid w:val="001C3D98"/>
    <w:rsid w:val="0022479D"/>
    <w:rsid w:val="002279D3"/>
    <w:rsid w:val="0023431F"/>
    <w:rsid w:val="00253253"/>
    <w:rsid w:val="0028091A"/>
    <w:rsid w:val="002D493E"/>
    <w:rsid w:val="00316CC6"/>
    <w:rsid w:val="003859CF"/>
    <w:rsid w:val="003F30D8"/>
    <w:rsid w:val="0040508E"/>
    <w:rsid w:val="004260E1"/>
    <w:rsid w:val="004339F5"/>
    <w:rsid w:val="00483832"/>
    <w:rsid w:val="005B303E"/>
    <w:rsid w:val="00616949"/>
    <w:rsid w:val="006C6848"/>
    <w:rsid w:val="006D3100"/>
    <w:rsid w:val="006F5598"/>
    <w:rsid w:val="00773C58"/>
    <w:rsid w:val="007835C0"/>
    <w:rsid w:val="007D55E1"/>
    <w:rsid w:val="007E6828"/>
    <w:rsid w:val="00842163"/>
    <w:rsid w:val="00845005"/>
    <w:rsid w:val="008912C9"/>
    <w:rsid w:val="00893BA7"/>
    <w:rsid w:val="008A0612"/>
    <w:rsid w:val="00925CD6"/>
    <w:rsid w:val="00970DD8"/>
    <w:rsid w:val="00976D0E"/>
    <w:rsid w:val="009830BC"/>
    <w:rsid w:val="00987378"/>
    <w:rsid w:val="009942E0"/>
    <w:rsid w:val="009A0578"/>
    <w:rsid w:val="009F73BE"/>
    <w:rsid w:val="009F77EE"/>
    <w:rsid w:val="00B01D98"/>
    <w:rsid w:val="00B06DA5"/>
    <w:rsid w:val="00B11A74"/>
    <w:rsid w:val="00B4291E"/>
    <w:rsid w:val="00B8522B"/>
    <w:rsid w:val="00BB15B8"/>
    <w:rsid w:val="00BB1767"/>
    <w:rsid w:val="00C411A1"/>
    <w:rsid w:val="00C87485"/>
    <w:rsid w:val="00CB3E7D"/>
    <w:rsid w:val="00CC2344"/>
    <w:rsid w:val="00CF33A3"/>
    <w:rsid w:val="00D41949"/>
    <w:rsid w:val="00DF77AD"/>
    <w:rsid w:val="00E15CBE"/>
    <w:rsid w:val="00EB7A90"/>
    <w:rsid w:val="00EC394E"/>
    <w:rsid w:val="00EE5E8A"/>
    <w:rsid w:val="00FA036B"/>
    <w:rsid w:val="00FD04A8"/>
    <w:rsid w:val="00FD50AB"/>
    <w:rsid w:val="00FF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color w:val="192C38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C411A1"/>
    <w:pPr>
      <w:spacing w:after="0" w:line="240" w:lineRule="auto"/>
    </w:pPr>
    <w:rPr>
      <w:rFonts w:ascii="Helvetica" w:eastAsia="ヒラギノ角ゴ Pro W3" w:hAnsi="Helvetica"/>
      <w:color w:val="00000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6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9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11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70DD8"/>
  </w:style>
  <w:style w:type="paragraph" w:styleId="a7">
    <w:name w:val="Normal (Web)"/>
    <w:basedOn w:val="a"/>
    <w:uiPriority w:val="99"/>
    <w:unhideWhenUsed/>
    <w:rsid w:val="00970DD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4901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50707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2" w:space="6" w:color="D8D8D8"/>
                <w:bottom w:val="none" w:sz="0" w:space="0" w:color="D8D8D8"/>
                <w:right w:val="none" w:sz="0" w:space="0" w:color="D8D8D8"/>
              </w:divBdr>
              <w:divsChild>
                <w:div w:id="20435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6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4400</Words>
  <Characters>25080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2013-12-10T18:18:00Z</dcterms:created>
  <dcterms:modified xsi:type="dcterms:W3CDTF">2013-12-13T15:09:00Z</dcterms:modified>
</cp:coreProperties>
</file>