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BB68DF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02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BB68DF">
        <w:rPr>
          <w:rFonts w:eastAsia="Calibri" w:cs="Times New Roman"/>
          <w:b/>
          <w:sz w:val="24"/>
          <w:szCs w:val="24"/>
        </w:rPr>
        <w:t>Абакан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6412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Бизнес отель «Азия»</w:t>
      </w:r>
      <w:r w:rsidR="00BB68DF" w:rsidRP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г. Абакан, </w:t>
      </w:r>
      <w:r w:rsidR="00BB68DF" w:rsidRP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 Кирова, 114, стр.1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7A409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C67FA4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1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C67FA4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7A409F">
        <w:rPr>
          <w:rFonts w:eastAsia="Calibri" w:cs="Times New Roman"/>
          <w:b/>
          <w:sz w:val="24"/>
          <w:szCs w:val="24"/>
        </w:rPr>
        <w:t>1</w:t>
      </w:r>
      <w:r w:rsidR="001C7A2A"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>
        <w:rPr>
          <w:rFonts w:eastAsia="Calibri" w:cs="Times New Roman"/>
          <w:b/>
          <w:sz w:val="24"/>
          <w:szCs w:val="24"/>
        </w:rPr>
        <w:t>-1</w:t>
      </w:r>
      <w:r w:rsidR="007A409F">
        <w:rPr>
          <w:rFonts w:eastAsia="Calibri" w:cs="Times New Roman"/>
          <w:b/>
          <w:sz w:val="24"/>
          <w:szCs w:val="24"/>
        </w:rPr>
        <w:t>2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BB68DF">
        <w:rPr>
          <w:rFonts w:eastAsia="Calibri" w:cs="Times New Roman"/>
          <w:sz w:val="24"/>
          <w:szCs w:val="24"/>
        </w:rPr>
        <w:t>Зайцев Андрей Алексеевич, д.м.н., ФГКУ «Главный</w:t>
      </w:r>
      <w:bookmarkStart w:id="0" w:name="_GoBack"/>
      <w:bookmarkEnd w:id="0"/>
      <w:r w:rsidR="00BB68DF">
        <w:rPr>
          <w:rFonts w:eastAsia="Calibri" w:cs="Times New Roman"/>
          <w:sz w:val="24"/>
          <w:szCs w:val="24"/>
        </w:rPr>
        <w:t xml:space="preserve"> военный клинический госпиталь им. академика Н.Н. Бурденко», главный пульмонолог МО РФ, полковник медицинской службы, известный в стране специалист в области профилактики и лечения гриппа у военнослужащих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7A409F">
        <w:rPr>
          <w:rFonts w:eastAsia="Calibri" w:cs="Times New Roman"/>
          <w:b/>
          <w:sz w:val="24"/>
          <w:szCs w:val="24"/>
        </w:rPr>
        <w:t>2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7A409F">
        <w:rPr>
          <w:rFonts w:eastAsia="Calibri" w:cs="Times New Roman"/>
          <w:b/>
          <w:sz w:val="24"/>
          <w:szCs w:val="24"/>
        </w:rPr>
        <w:t>3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78" w:rsidRDefault="00734B78" w:rsidP="008B7BD2">
      <w:pPr>
        <w:spacing w:after="0" w:line="240" w:lineRule="auto"/>
      </w:pPr>
      <w:r>
        <w:separator/>
      </w:r>
    </w:p>
  </w:endnote>
  <w:endnote w:type="continuationSeparator" w:id="0">
    <w:p w:rsidR="00734B78" w:rsidRDefault="00734B78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78" w:rsidRDefault="00734B78" w:rsidP="008B7BD2">
      <w:pPr>
        <w:spacing w:after="0" w:line="240" w:lineRule="auto"/>
      </w:pPr>
      <w:r>
        <w:separator/>
      </w:r>
    </w:p>
  </w:footnote>
  <w:footnote w:type="continuationSeparator" w:id="0">
    <w:p w:rsidR="00734B78" w:rsidRDefault="00734B78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A7"/>
    <w:rsid w:val="00000730"/>
    <w:rsid w:val="0000515A"/>
    <w:rsid w:val="00005FB0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2EEE"/>
    <w:rsid w:val="00195F4D"/>
    <w:rsid w:val="001A000A"/>
    <w:rsid w:val="001A48BA"/>
    <w:rsid w:val="001C06A7"/>
    <w:rsid w:val="001C365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1877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41271"/>
    <w:rsid w:val="00650985"/>
    <w:rsid w:val="006551D5"/>
    <w:rsid w:val="006F7477"/>
    <w:rsid w:val="00734B78"/>
    <w:rsid w:val="00735C06"/>
    <w:rsid w:val="0077141B"/>
    <w:rsid w:val="007A3BD1"/>
    <w:rsid w:val="007A409F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B68DF"/>
    <w:rsid w:val="00BC1667"/>
    <w:rsid w:val="00BC66E5"/>
    <w:rsid w:val="00BD4F81"/>
    <w:rsid w:val="00BD62BD"/>
    <w:rsid w:val="00BD7B00"/>
    <w:rsid w:val="00C04BD9"/>
    <w:rsid w:val="00C15D37"/>
    <w:rsid w:val="00C520A1"/>
    <w:rsid w:val="00C67FA4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C311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A44B-76BE-43C1-9B53-AA8FA3ED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13</cp:revision>
  <cp:lastPrinted>2019-07-02T13:29:00Z</cp:lastPrinted>
  <dcterms:created xsi:type="dcterms:W3CDTF">2019-07-02T13:11:00Z</dcterms:created>
  <dcterms:modified xsi:type="dcterms:W3CDTF">2019-10-28T18:12:00Z</dcterms:modified>
</cp:coreProperties>
</file>